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2E" w:rsidRPr="002C7A41" w:rsidRDefault="00F8192E" w:rsidP="002C7A41">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caps/>
          <w:sz w:val="22"/>
          <w:szCs w:val="22"/>
        </w:rPr>
      </w:pPr>
      <w:r w:rsidRPr="002C7A41">
        <w:rPr>
          <w:rFonts w:ascii="Arial" w:hAnsi="Arial" w:cs="Arial"/>
          <w:bCs/>
          <w:caps/>
          <w:sz w:val="22"/>
          <w:szCs w:val="22"/>
        </w:rPr>
        <w:t>Provincia de Buenos Aires</w:t>
      </w:r>
    </w:p>
    <w:p w:rsidR="00F8192E" w:rsidRPr="002C7A41" w:rsidRDefault="00F8192E" w:rsidP="002C7A41">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caps/>
          <w:sz w:val="22"/>
          <w:szCs w:val="22"/>
        </w:rPr>
      </w:pPr>
      <w:r w:rsidRPr="002C7A41">
        <w:rPr>
          <w:rFonts w:ascii="Arial" w:hAnsi="Arial" w:cs="Arial"/>
          <w:bCs/>
          <w:caps/>
          <w:sz w:val="22"/>
          <w:szCs w:val="22"/>
        </w:rPr>
        <w:t>Dirección General de Cultura y Educación</w:t>
      </w:r>
    </w:p>
    <w:p w:rsidR="00F8192E" w:rsidRPr="002C7A41" w:rsidRDefault="00F8192E" w:rsidP="002C7A41">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caps/>
          <w:sz w:val="22"/>
          <w:szCs w:val="22"/>
        </w:rPr>
      </w:pPr>
      <w:r w:rsidRPr="002C7A41">
        <w:rPr>
          <w:rFonts w:ascii="Arial" w:hAnsi="Arial" w:cs="Arial"/>
          <w:bCs/>
          <w:caps/>
          <w:sz w:val="22"/>
          <w:szCs w:val="22"/>
        </w:rPr>
        <w:t xml:space="preserve">Dirección de Educación Superior </w:t>
      </w:r>
    </w:p>
    <w:p w:rsidR="00F8192E" w:rsidRPr="002C7A41" w:rsidRDefault="00F8192E" w:rsidP="002C7A41">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caps/>
          <w:sz w:val="22"/>
          <w:szCs w:val="22"/>
        </w:rPr>
      </w:pPr>
    </w:p>
    <w:p w:rsidR="00F8192E" w:rsidRPr="002C7A41" w:rsidRDefault="00F8192E" w:rsidP="002C7A41">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caps/>
          <w:sz w:val="22"/>
          <w:szCs w:val="22"/>
        </w:rPr>
      </w:pPr>
      <w:r w:rsidRPr="002C7A41">
        <w:rPr>
          <w:rFonts w:ascii="Arial" w:hAnsi="Arial" w:cs="Arial"/>
          <w:bCs/>
          <w:caps/>
          <w:sz w:val="22"/>
          <w:szCs w:val="22"/>
        </w:rPr>
        <w:t xml:space="preserve">Instituto Superior de Formación Docente Nº </w:t>
      </w:r>
      <w:r w:rsidR="00F36D1D">
        <w:rPr>
          <w:rFonts w:ascii="Arial" w:hAnsi="Arial" w:cs="Arial"/>
          <w:bCs/>
          <w:caps/>
          <w:sz w:val="22"/>
          <w:szCs w:val="22"/>
        </w:rPr>
        <w:t>88</w:t>
      </w:r>
      <w:r w:rsidRPr="002C7A41">
        <w:rPr>
          <w:rFonts w:ascii="Arial" w:hAnsi="Arial" w:cs="Arial"/>
          <w:bCs/>
          <w:caps/>
          <w:sz w:val="22"/>
          <w:szCs w:val="22"/>
        </w:rPr>
        <w:t xml:space="preserve"> “</w:t>
      </w:r>
      <w:r w:rsidR="00F36D1D">
        <w:rPr>
          <w:rFonts w:ascii="Arial" w:hAnsi="Arial" w:cs="Arial"/>
          <w:bCs/>
          <w:caps/>
          <w:sz w:val="22"/>
          <w:szCs w:val="22"/>
        </w:rPr>
        <w:t>PAULO FREIRE</w:t>
      </w:r>
      <w:r w:rsidRPr="002C7A41">
        <w:rPr>
          <w:rFonts w:ascii="Arial" w:hAnsi="Arial" w:cs="Arial"/>
          <w:bCs/>
          <w:caps/>
          <w:sz w:val="22"/>
          <w:szCs w:val="22"/>
        </w:rPr>
        <w:t>”</w:t>
      </w:r>
    </w:p>
    <w:p w:rsidR="00F8192E" w:rsidRPr="002C7A41" w:rsidRDefault="00F8192E" w:rsidP="002C7A41">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caps/>
          <w:sz w:val="22"/>
          <w:szCs w:val="22"/>
        </w:rPr>
      </w:pPr>
      <w:r w:rsidRPr="002C7A41">
        <w:rPr>
          <w:rFonts w:ascii="Arial" w:hAnsi="Arial" w:cs="Arial"/>
          <w:bCs/>
          <w:caps/>
          <w:sz w:val="22"/>
          <w:szCs w:val="22"/>
        </w:rPr>
        <w:t>Carrera: Profesorado de Inglés</w:t>
      </w:r>
    </w:p>
    <w:p w:rsidR="00F8192E" w:rsidRPr="002C7A41" w:rsidRDefault="00F8192E" w:rsidP="002C7A41">
      <w:pPr>
        <w:pBdr>
          <w:top w:val="single" w:sz="4" w:space="1" w:color="auto"/>
          <w:left w:val="single" w:sz="4" w:space="4" w:color="auto"/>
          <w:bottom w:val="single" w:sz="4" w:space="1" w:color="auto"/>
          <w:right w:val="single" w:sz="4" w:space="4" w:color="auto"/>
        </w:pBdr>
        <w:spacing w:line="360" w:lineRule="auto"/>
        <w:jc w:val="both"/>
        <w:rPr>
          <w:rFonts w:ascii="Arial" w:hAnsi="Arial" w:cs="Arial"/>
          <w:b/>
          <w:bCs/>
          <w:caps/>
          <w:sz w:val="22"/>
          <w:szCs w:val="22"/>
        </w:rPr>
      </w:pPr>
      <w:r w:rsidRPr="002C7A41">
        <w:rPr>
          <w:rFonts w:ascii="Arial" w:hAnsi="Arial" w:cs="Arial"/>
          <w:bCs/>
          <w:caps/>
          <w:sz w:val="22"/>
          <w:szCs w:val="22"/>
        </w:rPr>
        <w:t xml:space="preserve">Espacio Curricular: </w:t>
      </w:r>
      <w:r w:rsidRPr="002C7A41">
        <w:rPr>
          <w:rFonts w:ascii="Arial" w:hAnsi="Arial" w:cs="Arial"/>
          <w:b/>
          <w:bCs/>
          <w:caps/>
          <w:sz w:val="22"/>
          <w:szCs w:val="22"/>
        </w:rPr>
        <w:t>LENGUA Y EXPRESIÓN ORAL IV</w:t>
      </w:r>
    </w:p>
    <w:p w:rsidR="00F8192E" w:rsidRPr="00F36D1D" w:rsidRDefault="00DA155A" w:rsidP="002C7A41">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caps/>
          <w:sz w:val="22"/>
          <w:szCs w:val="22"/>
        </w:rPr>
      </w:pPr>
      <w:r w:rsidRPr="00F36D1D">
        <w:rPr>
          <w:rFonts w:ascii="Arial" w:hAnsi="Arial" w:cs="Arial"/>
          <w:bCs/>
          <w:caps/>
          <w:sz w:val="22"/>
          <w:szCs w:val="22"/>
        </w:rPr>
        <w:t xml:space="preserve">Curso: 4º </w:t>
      </w:r>
      <w:r w:rsidR="00F36D1D" w:rsidRPr="00F36D1D">
        <w:rPr>
          <w:rFonts w:ascii="Arial" w:hAnsi="Arial" w:cs="Arial"/>
          <w:bCs/>
          <w:caps/>
          <w:sz w:val="22"/>
          <w:szCs w:val="22"/>
        </w:rPr>
        <w:t>año</w:t>
      </w:r>
      <w:r w:rsidR="00F8192E" w:rsidRPr="00F36D1D">
        <w:rPr>
          <w:rFonts w:ascii="Arial" w:hAnsi="Arial" w:cs="Arial"/>
          <w:bCs/>
          <w:caps/>
          <w:sz w:val="22"/>
          <w:szCs w:val="22"/>
        </w:rPr>
        <w:t>, turno</w:t>
      </w:r>
      <w:r w:rsidR="00F36D1D" w:rsidRPr="00F36D1D">
        <w:rPr>
          <w:rFonts w:ascii="Arial" w:hAnsi="Arial" w:cs="Arial"/>
          <w:bCs/>
          <w:caps/>
          <w:sz w:val="22"/>
          <w:szCs w:val="22"/>
        </w:rPr>
        <w:t>s</w:t>
      </w:r>
      <w:r w:rsidR="00F8192E" w:rsidRPr="00F36D1D">
        <w:rPr>
          <w:rFonts w:ascii="Arial" w:hAnsi="Arial" w:cs="Arial"/>
          <w:bCs/>
          <w:caps/>
          <w:sz w:val="22"/>
          <w:szCs w:val="22"/>
        </w:rPr>
        <w:t xml:space="preserve"> </w:t>
      </w:r>
      <w:r w:rsidR="00855BE9" w:rsidRPr="00F36D1D">
        <w:rPr>
          <w:rFonts w:ascii="Arial" w:hAnsi="Arial" w:cs="Arial"/>
          <w:bCs/>
          <w:caps/>
          <w:sz w:val="22"/>
          <w:szCs w:val="22"/>
        </w:rPr>
        <w:t>MATUTINO</w:t>
      </w:r>
      <w:r w:rsidR="00F36D1D" w:rsidRPr="00F36D1D">
        <w:rPr>
          <w:rFonts w:ascii="Arial" w:hAnsi="Arial" w:cs="Arial"/>
          <w:bCs/>
          <w:caps/>
          <w:sz w:val="22"/>
          <w:szCs w:val="22"/>
        </w:rPr>
        <w:t xml:space="preserve"> </w:t>
      </w:r>
      <w:r w:rsidR="00F36D1D">
        <w:rPr>
          <w:rFonts w:ascii="Arial" w:hAnsi="Arial" w:cs="Arial"/>
          <w:bCs/>
          <w:sz w:val="22"/>
          <w:szCs w:val="22"/>
        </w:rPr>
        <w:t>y</w:t>
      </w:r>
      <w:r w:rsidR="00F36D1D" w:rsidRPr="00F36D1D">
        <w:rPr>
          <w:rFonts w:ascii="Arial" w:hAnsi="Arial" w:cs="Arial"/>
          <w:bCs/>
          <w:caps/>
          <w:sz w:val="22"/>
          <w:szCs w:val="22"/>
        </w:rPr>
        <w:t xml:space="preserve"> vespertino</w:t>
      </w:r>
    </w:p>
    <w:p w:rsidR="00855BE9" w:rsidRPr="007F6E47" w:rsidRDefault="00D97CCD" w:rsidP="002C7A41">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caps/>
          <w:sz w:val="22"/>
          <w:szCs w:val="22"/>
        </w:rPr>
      </w:pPr>
      <w:r>
        <w:rPr>
          <w:rFonts w:ascii="Arial" w:hAnsi="Arial" w:cs="Arial"/>
          <w:bCs/>
          <w:caps/>
          <w:sz w:val="22"/>
          <w:szCs w:val="22"/>
        </w:rPr>
        <w:t>Ciclo lectivo: 2019</w:t>
      </w:r>
    </w:p>
    <w:p w:rsidR="00F8192E" w:rsidRPr="002C7A41" w:rsidRDefault="00F8192E" w:rsidP="002C7A41">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caps/>
          <w:sz w:val="22"/>
          <w:szCs w:val="22"/>
        </w:rPr>
      </w:pPr>
      <w:r w:rsidRPr="002C7A41">
        <w:rPr>
          <w:rFonts w:ascii="Arial" w:hAnsi="Arial" w:cs="Arial"/>
          <w:bCs/>
          <w:caps/>
          <w:sz w:val="22"/>
          <w:szCs w:val="22"/>
        </w:rPr>
        <w:t xml:space="preserve">Cantidad de horas semanales: </w:t>
      </w:r>
      <w:r w:rsidRPr="002C7A41">
        <w:rPr>
          <w:rFonts w:ascii="Arial" w:hAnsi="Arial" w:cs="Arial"/>
          <w:bCs/>
          <w:sz w:val="22"/>
          <w:szCs w:val="22"/>
        </w:rPr>
        <w:t>5</w:t>
      </w:r>
      <w:r w:rsidR="00A4551B" w:rsidRPr="002C7A41">
        <w:rPr>
          <w:rFonts w:ascii="Arial" w:hAnsi="Arial" w:cs="Arial"/>
          <w:bCs/>
          <w:sz w:val="22"/>
          <w:szCs w:val="22"/>
        </w:rPr>
        <w:t xml:space="preserve"> (cinco)</w:t>
      </w:r>
    </w:p>
    <w:p w:rsidR="00F8192E" w:rsidRPr="002C7A41" w:rsidRDefault="00F8192E" w:rsidP="002C7A41">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caps/>
          <w:sz w:val="22"/>
          <w:szCs w:val="22"/>
        </w:rPr>
      </w:pPr>
      <w:r w:rsidRPr="002C7A41">
        <w:rPr>
          <w:rFonts w:ascii="Arial" w:hAnsi="Arial" w:cs="Arial"/>
          <w:bCs/>
          <w:caps/>
          <w:sz w:val="22"/>
          <w:szCs w:val="22"/>
        </w:rPr>
        <w:t>Profesora</w:t>
      </w:r>
      <w:r w:rsidR="00F36D1D">
        <w:rPr>
          <w:rFonts w:ascii="Arial" w:hAnsi="Arial" w:cs="Arial"/>
          <w:bCs/>
          <w:caps/>
          <w:sz w:val="22"/>
          <w:szCs w:val="22"/>
        </w:rPr>
        <w:t>s</w:t>
      </w:r>
      <w:r w:rsidRPr="002C7A41">
        <w:rPr>
          <w:rFonts w:ascii="Arial" w:hAnsi="Arial" w:cs="Arial"/>
          <w:bCs/>
          <w:caps/>
          <w:sz w:val="22"/>
          <w:szCs w:val="22"/>
        </w:rPr>
        <w:t xml:space="preserve"> a cargo: M</w:t>
      </w:r>
      <w:r w:rsidRPr="002C7A41">
        <w:rPr>
          <w:rFonts w:ascii="Arial" w:hAnsi="Arial" w:cs="Arial"/>
          <w:bCs/>
          <w:sz w:val="22"/>
          <w:szCs w:val="22"/>
        </w:rPr>
        <w:t>g</w:t>
      </w:r>
      <w:r w:rsidR="002C7A41" w:rsidRPr="002C7A41">
        <w:rPr>
          <w:rFonts w:ascii="Arial" w:hAnsi="Arial" w:cs="Arial"/>
          <w:bCs/>
          <w:sz w:val="22"/>
          <w:szCs w:val="22"/>
        </w:rPr>
        <w:t>ter</w:t>
      </w:r>
      <w:r w:rsidRPr="002C7A41">
        <w:rPr>
          <w:rFonts w:ascii="Arial" w:hAnsi="Arial" w:cs="Arial"/>
          <w:bCs/>
          <w:caps/>
          <w:sz w:val="22"/>
          <w:szCs w:val="22"/>
        </w:rPr>
        <w:t xml:space="preserve">. </w:t>
      </w:r>
      <w:r w:rsidRPr="002C7A41">
        <w:rPr>
          <w:rFonts w:ascii="Arial" w:hAnsi="Arial" w:cs="Arial"/>
          <w:bCs/>
          <w:sz w:val="22"/>
          <w:szCs w:val="22"/>
        </w:rPr>
        <w:t>Nancy Luján Fernández</w:t>
      </w:r>
      <w:r w:rsidR="00D97CCD">
        <w:rPr>
          <w:rFonts w:ascii="Arial" w:hAnsi="Arial" w:cs="Arial"/>
          <w:bCs/>
          <w:sz w:val="22"/>
          <w:szCs w:val="22"/>
        </w:rPr>
        <w:t xml:space="preserve"> y Lic</w:t>
      </w:r>
      <w:r w:rsidR="00F36D1D">
        <w:rPr>
          <w:rFonts w:ascii="Arial" w:hAnsi="Arial" w:cs="Arial"/>
          <w:bCs/>
          <w:sz w:val="22"/>
          <w:szCs w:val="22"/>
        </w:rPr>
        <w:t>. Paula V. Viera</w:t>
      </w:r>
    </w:p>
    <w:p w:rsidR="00F8192E" w:rsidRPr="002C7A41" w:rsidRDefault="00F8192E" w:rsidP="002C7A41">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caps/>
          <w:sz w:val="22"/>
          <w:szCs w:val="22"/>
        </w:rPr>
      </w:pPr>
      <w:r w:rsidRPr="002C7A41">
        <w:rPr>
          <w:rFonts w:ascii="Arial" w:hAnsi="Arial" w:cs="Arial"/>
          <w:bCs/>
          <w:caps/>
          <w:sz w:val="22"/>
          <w:szCs w:val="22"/>
        </w:rPr>
        <w:t>Plan autorizado por Resolución</w:t>
      </w:r>
      <w:r w:rsidR="00DA155A" w:rsidRPr="002C7A41">
        <w:rPr>
          <w:rFonts w:ascii="Arial" w:hAnsi="Arial" w:cs="Arial"/>
          <w:bCs/>
          <w:caps/>
          <w:sz w:val="22"/>
          <w:szCs w:val="22"/>
        </w:rPr>
        <w:t>:</w:t>
      </w:r>
      <w:r w:rsidRPr="002C7A41">
        <w:rPr>
          <w:rFonts w:ascii="Arial" w:hAnsi="Arial" w:cs="Arial"/>
          <w:bCs/>
          <w:caps/>
          <w:sz w:val="22"/>
          <w:szCs w:val="22"/>
        </w:rPr>
        <w:t xml:space="preserve"> Nº 3121/04</w:t>
      </w:r>
    </w:p>
    <w:p w:rsidR="00F8192E" w:rsidRPr="002C7A41" w:rsidRDefault="00F8192E" w:rsidP="002C7A41">
      <w:pPr>
        <w:spacing w:line="360" w:lineRule="auto"/>
        <w:jc w:val="both"/>
        <w:rPr>
          <w:rFonts w:ascii="Arial" w:hAnsi="Arial" w:cs="Arial"/>
          <w:bCs/>
          <w:sz w:val="22"/>
          <w:szCs w:val="22"/>
        </w:rPr>
      </w:pPr>
    </w:p>
    <w:p w:rsidR="000A43C5" w:rsidRPr="00277585" w:rsidRDefault="000A43C5" w:rsidP="002C7A41">
      <w:pPr>
        <w:spacing w:line="360" w:lineRule="auto"/>
        <w:jc w:val="both"/>
        <w:rPr>
          <w:rFonts w:ascii="Arial" w:hAnsi="Arial" w:cs="Arial"/>
          <w:sz w:val="22"/>
          <w:szCs w:val="22"/>
        </w:rPr>
      </w:pPr>
    </w:p>
    <w:p w:rsidR="00702E88" w:rsidRPr="002C7A41" w:rsidRDefault="00702E88" w:rsidP="002C7A41">
      <w:pPr>
        <w:pStyle w:val="Ttulo2"/>
        <w:spacing w:line="360" w:lineRule="auto"/>
        <w:rPr>
          <w:rFonts w:ascii="Arial" w:hAnsi="Arial" w:cs="Arial"/>
          <w:sz w:val="22"/>
          <w:szCs w:val="22"/>
          <w:u w:val="none"/>
        </w:rPr>
      </w:pPr>
      <w:r w:rsidRPr="002C7A41">
        <w:rPr>
          <w:rFonts w:ascii="Arial" w:hAnsi="Arial" w:cs="Arial"/>
          <w:sz w:val="22"/>
          <w:szCs w:val="22"/>
          <w:u w:val="none"/>
        </w:rPr>
        <w:t>C</w:t>
      </w:r>
      <w:r w:rsidR="00D97CCD">
        <w:rPr>
          <w:rFonts w:ascii="Arial" w:hAnsi="Arial" w:cs="Arial"/>
          <w:sz w:val="22"/>
          <w:szCs w:val="22"/>
          <w:u w:val="none"/>
        </w:rPr>
        <w:t>ontenidos</w:t>
      </w:r>
    </w:p>
    <w:p w:rsidR="00702E88" w:rsidRDefault="00855BE9" w:rsidP="002C7A41">
      <w:pPr>
        <w:numPr>
          <w:ilvl w:val="0"/>
          <w:numId w:val="3"/>
        </w:numPr>
        <w:spacing w:line="360" w:lineRule="auto"/>
        <w:jc w:val="both"/>
        <w:rPr>
          <w:rFonts w:ascii="Arial" w:hAnsi="Arial" w:cs="Arial"/>
          <w:sz w:val="22"/>
          <w:szCs w:val="22"/>
        </w:rPr>
      </w:pPr>
      <w:r w:rsidRPr="002C7A41">
        <w:rPr>
          <w:rFonts w:ascii="Arial" w:hAnsi="Arial" w:cs="Arial"/>
          <w:sz w:val="22"/>
          <w:szCs w:val="22"/>
        </w:rPr>
        <w:t>Géneros del discurso oral</w:t>
      </w:r>
      <w:r w:rsidR="00702E88" w:rsidRPr="002C7A41">
        <w:rPr>
          <w:rFonts w:ascii="Arial" w:hAnsi="Arial" w:cs="Arial"/>
          <w:sz w:val="22"/>
          <w:szCs w:val="22"/>
        </w:rPr>
        <w:t xml:space="preserve">: la conversación espontánea, la narración, la biografía, la autobiografía, la lengua en acción, </w:t>
      </w:r>
      <w:r w:rsidRPr="002C7A41">
        <w:rPr>
          <w:rFonts w:ascii="Arial" w:hAnsi="Arial" w:cs="Arial"/>
          <w:sz w:val="22"/>
          <w:szCs w:val="22"/>
        </w:rPr>
        <w:t xml:space="preserve">la </w:t>
      </w:r>
      <w:r w:rsidR="00702E88" w:rsidRPr="002C7A41">
        <w:rPr>
          <w:rFonts w:ascii="Arial" w:hAnsi="Arial" w:cs="Arial"/>
          <w:sz w:val="22"/>
          <w:szCs w:val="22"/>
        </w:rPr>
        <w:t>opini</w:t>
      </w:r>
      <w:r w:rsidRPr="002C7A41">
        <w:rPr>
          <w:rFonts w:ascii="Arial" w:hAnsi="Arial" w:cs="Arial"/>
          <w:sz w:val="22"/>
          <w:szCs w:val="22"/>
        </w:rPr>
        <w:t>ón</w:t>
      </w:r>
      <w:r w:rsidR="00702E88" w:rsidRPr="002C7A41">
        <w:rPr>
          <w:rFonts w:ascii="Arial" w:hAnsi="Arial" w:cs="Arial"/>
          <w:sz w:val="22"/>
          <w:szCs w:val="22"/>
        </w:rPr>
        <w:t xml:space="preserve"> personal, </w:t>
      </w:r>
      <w:r w:rsidRPr="002C7A41">
        <w:rPr>
          <w:rFonts w:ascii="Arial" w:hAnsi="Arial" w:cs="Arial"/>
          <w:sz w:val="22"/>
          <w:szCs w:val="22"/>
        </w:rPr>
        <w:t xml:space="preserve">la </w:t>
      </w:r>
      <w:r w:rsidR="00702E88" w:rsidRPr="002C7A41">
        <w:rPr>
          <w:rFonts w:ascii="Arial" w:hAnsi="Arial" w:cs="Arial"/>
          <w:sz w:val="22"/>
          <w:szCs w:val="22"/>
        </w:rPr>
        <w:t>transacci</w:t>
      </w:r>
      <w:r w:rsidRPr="002C7A41">
        <w:rPr>
          <w:rFonts w:ascii="Arial" w:hAnsi="Arial" w:cs="Arial"/>
          <w:sz w:val="22"/>
          <w:szCs w:val="22"/>
        </w:rPr>
        <w:t>ón</w:t>
      </w:r>
      <w:r w:rsidR="00702E88" w:rsidRPr="002C7A41">
        <w:rPr>
          <w:rFonts w:ascii="Arial" w:hAnsi="Arial" w:cs="Arial"/>
          <w:sz w:val="22"/>
          <w:szCs w:val="22"/>
        </w:rPr>
        <w:t>, el debate y la argumentación, el contexto de aprendizaje institucional, la negociación</w:t>
      </w:r>
      <w:r w:rsidRPr="002C7A41">
        <w:rPr>
          <w:rFonts w:ascii="Arial" w:hAnsi="Arial" w:cs="Arial"/>
          <w:sz w:val="22"/>
          <w:szCs w:val="22"/>
        </w:rPr>
        <w:t xml:space="preserve"> y la discusión</w:t>
      </w:r>
      <w:r w:rsidR="00702E88" w:rsidRPr="002C7A41">
        <w:rPr>
          <w:rFonts w:ascii="Arial" w:hAnsi="Arial" w:cs="Arial"/>
          <w:sz w:val="22"/>
          <w:szCs w:val="22"/>
        </w:rPr>
        <w:t>.</w:t>
      </w:r>
    </w:p>
    <w:p w:rsidR="00501FB1" w:rsidRDefault="00501FB1" w:rsidP="002C7A41">
      <w:pPr>
        <w:numPr>
          <w:ilvl w:val="0"/>
          <w:numId w:val="3"/>
        </w:numPr>
        <w:spacing w:line="360" w:lineRule="auto"/>
        <w:jc w:val="both"/>
        <w:rPr>
          <w:rFonts w:ascii="Arial" w:hAnsi="Arial" w:cs="Arial"/>
          <w:sz w:val="22"/>
          <w:szCs w:val="22"/>
        </w:rPr>
      </w:pPr>
      <w:r>
        <w:rPr>
          <w:rFonts w:ascii="Arial" w:hAnsi="Arial" w:cs="Arial"/>
          <w:sz w:val="22"/>
          <w:szCs w:val="22"/>
        </w:rPr>
        <w:t>Pares adyacentes.</w:t>
      </w:r>
    </w:p>
    <w:p w:rsidR="00501FB1" w:rsidRDefault="00501FB1" w:rsidP="002C7A41">
      <w:pPr>
        <w:numPr>
          <w:ilvl w:val="0"/>
          <w:numId w:val="3"/>
        </w:numPr>
        <w:spacing w:line="360" w:lineRule="auto"/>
        <w:jc w:val="both"/>
        <w:rPr>
          <w:rFonts w:ascii="Arial" w:hAnsi="Arial" w:cs="Arial"/>
          <w:sz w:val="22"/>
          <w:szCs w:val="22"/>
        </w:rPr>
      </w:pPr>
      <w:r>
        <w:rPr>
          <w:rFonts w:ascii="Arial" w:hAnsi="Arial" w:cs="Arial"/>
          <w:sz w:val="22"/>
          <w:szCs w:val="22"/>
        </w:rPr>
        <w:t>Registro.</w:t>
      </w:r>
    </w:p>
    <w:p w:rsidR="00501FB1" w:rsidRPr="002C7A41" w:rsidRDefault="00501FB1" w:rsidP="002C7A41">
      <w:pPr>
        <w:numPr>
          <w:ilvl w:val="0"/>
          <w:numId w:val="3"/>
        </w:numPr>
        <w:spacing w:line="360" w:lineRule="auto"/>
        <w:jc w:val="both"/>
        <w:rPr>
          <w:rFonts w:ascii="Arial" w:hAnsi="Arial" w:cs="Arial"/>
          <w:sz w:val="22"/>
          <w:szCs w:val="22"/>
        </w:rPr>
      </w:pPr>
      <w:r>
        <w:rPr>
          <w:rFonts w:ascii="Arial" w:hAnsi="Arial" w:cs="Arial"/>
          <w:sz w:val="22"/>
          <w:szCs w:val="22"/>
        </w:rPr>
        <w:t>Marcadores discursivos.</w:t>
      </w:r>
    </w:p>
    <w:p w:rsidR="00855BE9" w:rsidRPr="002C7A41" w:rsidRDefault="00855BE9" w:rsidP="002C7A41">
      <w:pPr>
        <w:numPr>
          <w:ilvl w:val="0"/>
          <w:numId w:val="3"/>
        </w:numPr>
        <w:spacing w:line="360" w:lineRule="auto"/>
        <w:jc w:val="both"/>
        <w:rPr>
          <w:rFonts w:ascii="Arial" w:hAnsi="Arial" w:cs="Arial"/>
          <w:sz w:val="22"/>
          <w:szCs w:val="22"/>
        </w:rPr>
      </w:pPr>
      <w:r w:rsidRPr="002C7A41">
        <w:rPr>
          <w:rFonts w:ascii="Arial" w:hAnsi="Arial" w:cs="Arial"/>
          <w:sz w:val="22"/>
          <w:szCs w:val="22"/>
        </w:rPr>
        <w:t>El sistema de turnos en la conversación.</w:t>
      </w:r>
    </w:p>
    <w:p w:rsidR="00702E88" w:rsidRPr="002C7A41" w:rsidRDefault="00702E88" w:rsidP="002C7A41">
      <w:pPr>
        <w:numPr>
          <w:ilvl w:val="0"/>
          <w:numId w:val="3"/>
        </w:numPr>
        <w:spacing w:line="360" w:lineRule="auto"/>
        <w:jc w:val="both"/>
        <w:rPr>
          <w:rFonts w:ascii="Arial" w:hAnsi="Arial" w:cs="Arial"/>
          <w:sz w:val="22"/>
          <w:szCs w:val="22"/>
        </w:rPr>
      </w:pPr>
      <w:r w:rsidRPr="002C7A41">
        <w:rPr>
          <w:rFonts w:ascii="Arial" w:hAnsi="Arial" w:cs="Arial"/>
          <w:sz w:val="22"/>
          <w:szCs w:val="22"/>
        </w:rPr>
        <w:t>Los silencios en la conversación.</w:t>
      </w:r>
    </w:p>
    <w:p w:rsidR="00702E88" w:rsidRPr="002C7A41" w:rsidRDefault="00702E88" w:rsidP="002C7A41">
      <w:pPr>
        <w:numPr>
          <w:ilvl w:val="0"/>
          <w:numId w:val="3"/>
        </w:numPr>
        <w:spacing w:line="360" w:lineRule="auto"/>
        <w:jc w:val="both"/>
        <w:rPr>
          <w:rFonts w:ascii="Arial" w:hAnsi="Arial" w:cs="Arial"/>
          <w:sz w:val="22"/>
          <w:szCs w:val="22"/>
        </w:rPr>
      </w:pPr>
      <w:r w:rsidRPr="002C7A41">
        <w:rPr>
          <w:rFonts w:ascii="Arial" w:hAnsi="Arial" w:cs="Arial"/>
          <w:sz w:val="22"/>
          <w:szCs w:val="22"/>
        </w:rPr>
        <w:t>Presuposicion</w:t>
      </w:r>
      <w:r w:rsidR="00D97CCD">
        <w:rPr>
          <w:rFonts w:ascii="Arial" w:hAnsi="Arial" w:cs="Arial"/>
          <w:sz w:val="22"/>
          <w:szCs w:val="22"/>
        </w:rPr>
        <w:t>es, inferencias y entrañamientos</w:t>
      </w:r>
      <w:r w:rsidRPr="002C7A41">
        <w:rPr>
          <w:rFonts w:ascii="Arial" w:hAnsi="Arial" w:cs="Arial"/>
          <w:sz w:val="22"/>
          <w:szCs w:val="22"/>
        </w:rPr>
        <w:t>.</w:t>
      </w:r>
    </w:p>
    <w:p w:rsidR="00702E88" w:rsidRDefault="00702E88" w:rsidP="002C7A41">
      <w:pPr>
        <w:numPr>
          <w:ilvl w:val="0"/>
          <w:numId w:val="3"/>
        </w:numPr>
        <w:spacing w:line="360" w:lineRule="auto"/>
        <w:jc w:val="both"/>
        <w:rPr>
          <w:rFonts w:ascii="Arial" w:hAnsi="Arial" w:cs="Arial"/>
          <w:sz w:val="22"/>
          <w:szCs w:val="22"/>
        </w:rPr>
      </w:pPr>
      <w:r w:rsidRPr="002C7A41">
        <w:rPr>
          <w:rFonts w:ascii="Arial" w:hAnsi="Arial" w:cs="Arial"/>
          <w:sz w:val="22"/>
          <w:szCs w:val="22"/>
        </w:rPr>
        <w:t>La</w:t>
      </w:r>
      <w:r w:rsidR="00AC1E7F">
        <w:rPr>
          <w:rFonts w:ascii="Arial" w:hAnsi="Arial" w:cs="Arial"/>
          <w:sz w:val="22"/>
          <w:szCs w:val="22"/>
        </w:rPr>
        <w:t>s máximas de cooperación y</w:t>
      </w:r>
      <w:r w:rsidR="00D97CCD">
        <w:rPr>
          <w:rFonts w:ascii="Arial" w:hAnsi="Arial" w:cs="Arial"/>
          <w:sz w:val="22"/>
          <w:szCs w:val="22"/>
        </w:rPr>
        <w:t xml:space="preserve"> colaboración</w:t>
      </w:r>
      <w:r w:rsidRPr="002C7A41">
        <w:rPr>
          <w:rFonts w:ascii="Arial" w:hAnsi="Arial" w:cs="Arial"/>
          <w:sz w:val="22"/>
          <w:szCs w:val="22"/>
        </w:rPr>
        <w:t xml:space="preserve"> en la conversación.</w:t>
      </w:r>
    </w:p>
    <w:p w:rsidR="00501FB1" w:rsidRPr="002C7A41" w:rsidRDefault="00501FB1" w:rsidP="002C7A41">
      <w:pPr>
        <w:numPr>
          <w:ilvl w:val="0"/>
          <w:numId w:val="3"/>
        </w:numPr>
        <w:spacing w:line="360" w:lineRule="auto"/>
        <w:jc w:val="both"/>
        <w:rPr>
          <w:rFonts w:ascii="Arial" w:hAnsi="Arial" w:cs="Arial"/>
          <w:sz w:val="22"/>
          <w:szCs w:val="22"/>
        </w:rPr>
      </w:pPr>
      <w:r>
        <w:rPr>
          <w:rFonts w:ascii="Arial" w:hAnsi="Arial" w:cs="Arial"/>
          <w:sz w:val="22"/>
          <w:szCs w:val="22"/>
        </w:rPr>
        <w:t>Las máximas de educación y cortesía.</w:t>
      </w:r>
    </w:p>
    <w:p w:rsidR="00702E88" w:rsidRPr="002C7A41" w:rsidRDefault="00855BE9" w:rsidP="002C7A41">
      <w:pPr>
        <w:numPr>
          <w:ilvl w:val="0"/>
          <w:numId w:val="3"/>
        </w:numPr>
        <w:spacing w:line="360" w:lineRule="auto"/>
        <w:jc w:val="both"/>
        <w:rPr>
          <w:rFonts w:ascii="Arial" w:hAnsi="Arial" w:cs="Arial"/>
          <w:sz w:val="22"/>
          <w:szCs w:val="22"/>
        </w:rPr>
      </w:pPr>
      <w:r w:rsidRPr="002C7A41">
        <w:rPr>
          <w:rFonts w:ascii="Arial" w:hAnsi="Arial" w:cs="Arial"/>
          <w:sz w:val="22"/>
          <w:szCs w:val="22"/>
        </w:rPr>
        <w:t>El s</w:t>
      </w:r>
      <w:r w:rsidR="00702E88" w:rsidRPr="002C7A41">
        <w:rPr>
          <w:rFonts w:ascii="Arial" w:hAnsi="Arial" w:cs="Arial"/>
          <w:sz w:val="22"/>
          <w:szCs w:val="22"/>
        </w:rPr>
        <w:t>istema suprasegmental. Entonación: usos y aplicación de los diferentes tonos de la lengua inglesa.</w:t>
      </w:r>
    </w:p>
    <w:p w:rsidR="00702E88" w:rsidRPr="002C7A41" w:rsidRDefault="00702E88" w:rsidP="002C7A41">
      <w:pPr>
        <w:numPr>
          <w:ilvl w:val="0"/>
          <w:numId w:val="3"/>
        </w:numPr>
        <w:spacing w:line="360" w:lineRule="auto"/>
        <w:jc w:val="both"/>
        <w:rPr>
          <w:rFonts w:ascii="Arial" w:hAnsi="Arial" w:cs="Arial"/>
          <w:sz w:val="22"/>
          <w:szCs w:val="22"/>
        </w:rPr>
      </w:pPr>
      <w:r w:rsidRPr="002C7A41">
        <w:rPr>
          <w:rFonts w:ascii="Arial" w:hAnsi="Arial" w:cs="Arial"/>
          <w:sz w:val="22"/>
          <w:szCs w:val="22"/>
        </w:rPr>
        <w:t>Acentuación y prominencia.</w:t>
      </w:r>
    </w:p>
    <w:p w:rsidR="00702E88" w:rsidRPr="002C7A41" w:rsidRDefault="00702E88" w:rsidP="002C7A41">
      <w:pPr>
        <w:numPr>
          <w:ilvl w:val="0"/>
          <w:numId w:val="3"/>
        </w:numPr>
        <w:spacing w:line="360" w:lineRule="auto"/>
        <w:jc w:val="both"/>
        <w:rPr>
          <w:rFonts w:ascii="Arial" w:hAnsi="Arial" w:cs="Arial"/>
          <w:sz w:val="22"/>
          <w:szCs w:val="22"/>
        </w:rPr>
      </w:pPr>
      <w:r w:rsidRPr="002C7A41">
        <w:rPr>
          <w:rFonts w:ascii="Arial" w:hAnsi="Arial" w:cs="Arial"/>
          <w:sz w:val="22"/>
          <w:szCs w:val="22"/>
        </w:rPr>
        <w:t>Convenciones del análisis pragmático.</w:t>
      </w:r>
    </w:p>
    <w:p w:rsidR="00702E88" w:rsidRPr="002C7A41" w:rsidRDefault="00B33997" w:rsidP="002C7A41">
      <w:pPr>
        <w:numPr>
          <w:ilvl w:val="0"/>
          <w:numId w:val="3"/>
        </w:numPr>
        <w:spacing w:line="360" w:lineRule="auto"/>
        <w:jc w:val="both"/>
        <w:rPr>
          <w:rFonts w:ascii="Arial" w:hAnsi="Arial" w:cs="Arial"/>
          <w:sz w:val="22"/>
          <w:szCs w:val="22"/>
        </w:rPr>
      </w:pPr>
      <w:r>
        <w:rPr>
          <w:rFonts w:ascii="Arial" w:hAnsi="Arial" w:cs="Arial"/>
          <w:sz w:val="22"/>
          <w:szCs w:val="22"/>
        </w:rPr>
        <w:t>Variedades de Inglés. A</w:t>
      </w:r>
      <w:r w:rsidR="00702E88" w:rsidRPr="002C7A41">
        <w:rPr>
          <w:rFonts w:ascii="Arial" w:hAnsi="Arial" w:cs="Arial"/>
          <w:sz w:val="22"/>
          <w:szCs w:val="22"/>
        </w:rPr>
        <w:t>centos estándares.</w:t>
      </w:r>
    </w:p>
    <w:p w:rsidR="00702E88" w:rsidRPr="002C7A41" w:rsidRDefault="00702E88" w:rsidP="002C7A41">
      <w:pPr>
        <w:numPr>
          <w:ilvl w:val="0"/>
          <w:numId w:val="3"/>
        </w:numPr>
        <w:spacing w:line="360" w:lineRule="auto"/>
        <w:jc w:val="both"/>
        <w:rPr>
          <w:rFonts w:ascii="Arial" w:hAnsi="Arial" w:cs="Arial"/>
          <w:sz w:val="22"/>
          <w:szCs w:val="22"/>
        </w:rPr>
      </w:pPr>
      <w:r w:rsidRPr="002C7A41">
        <w:rPr>
          <w:rFonts w:ascii="Arial" w:hAnsi="Arial" w:cs="Arial"/>
          <w:sz w:val="22"/>
          <w:szCs w:val="22"/>
        </w:rPr>
        <w:t>Estrategias discursivas, pragmáticas y textuales para el análisis profundo de conversaciones y monólogos.</w:t>
      </w:r>
    </w:p>
    <w:p w:rsidR="00702E88" w:rsidRPr="002C7A41" w:rsidRDefault="00702E88" w:rsidP="002C7A41">
      <w:pPr>
        <w:spacing w:line="360" w:lineRule="auto"/>
        <w:ind w:left="360"/>
        <w:jc w:val="both"/>
        <w:rPr>
          <w:rFonts w:ascii="Arial" w:hAnsi="Arial" w:cs="Arial"/>
          <w:sz w:val="22"/>
          <w:szCs w:val="22"/>
        </w:rPr>
      </w:pPr>
    </w:p>
    <w:p w:rsidR="00702E88" w:rsidRPr="002C7A41" w:rsidRDefault="00702E88" w:rsidP="002C7A41">
      <w:pPr>
        <w:spacing w:line="360" w:lineRule="auto"/>
        <w:jc w:val="both"/>
        <w:rPr>
          <w:rFonts w:ascii="Arial" w:hAnsi="Arial" w:cs="Arial"/>
          <w:b/>
          <w:sz w:val="22"/>
          <w:szCs w:val="22"/>
          <w:lang w:val="es-MX"/>
        </w:rPr>
      </w:pPr>
      <w:r w:rsidRPr="002C7A41">
        <w:rPr>
          <w:rFonts w:ascii="Arial" w:hAnsi="Arial" w:cs="Arial"/>
          <w:b/>
          <w:sz w:val="22"/>
          <w:szCs w:val="22"/>
          <w:lang w:val="es-MX"/>
        </w:rPr>
        <w:t>B</w:t>
      </w:r>
      <w:r w:rsidR="002C7A41">
        <w:rPr>
          <w:rFonts w:ascii="Arial" w:hAnsi="Arial" w:cs="Arial"/>
          <w:b/>
          <w:sz w:val="22"/>
          <w:szCs w:val="22"/>
          <w:lang w:val="es-MX"/>
        </w:rPr>
        <w:t>ibliografía</w:t>
      </w:r>
    </w:p>
    <w:p w:rsidR="00702E88" w:rsidRPr="002C7A41" w:rsidRDefault="00702E88" w:rsidP="002C7A41">
      <w:pPr>
        <w:spacing w:line="360" w:lineRule="auto"/>
        <w:jc w:val="both"/>
        <w:rPr>
          <w:rFonts w:ascii="Arial" w:hAnsi="Arial" w:cs="Arial"/>
          <w:b/>
          <w:bCs/>
          <w:sz w:val="22"/>
          <w:szCs w:val="22"/>
          <w:lang w:val="es-MX"/>
        </w:rPr>
      </w:pPr>
      <w:r w:rsidRPr="002C7A41">
        <w:rPr>
          <w:rFonts w:ascii="Arial" w:hAnsi="Arial" w:cs="Arial"/>
          <w:b/>
          <w:bCs/>
          <w:sz w:val="22"/>
          <w:szCs w:val="22"/>
          <w:lang w:val="es-MX"/>
        </w:rPr>
        <w:t>Bibliografía obligatoria de los alumnos</w:t>
      </w:r>
    </w:p>
    <w:p w:rsidR="00702E88" w:rsidRPr="002C7A41" w:rsidRDefault="00A9397D" w:rsidP="007131FD">
      <w:pPr>
        <w:spacing w:line="360" w:lineRule="auto"/>
        <w:ind w:left="709" w:hanging="709"/>
        <w:jc w:val="both"/>
        <w:rPr>
          <w:rFonts w:ascii="Arial" w:hAnsi="Arial" w:cs="Arial"/>
          <w:sz w:val="22"/>
          <w:szCs w:val="22"/>
          <w:lang w:val="es-MX"/>
        </w:rPr>
      </w:pPr>
      <w:r>
        <w:rPr>
          <w:rFonts w:ascii="Arial" w:hAnsi="Arial" w:cs="Arial"/>
          <w:sz w:val="22"/>
          <w:szCs w:val="22"/>
          <w:lang w:val="es-MX"/>
        </w:rPr>
        <w:lastRenderedPageBreak/>
        <w:t>Material didáctico sistematizado</w:t>
      </w:r>
      <w:r w:rsidR="00702E88" w:rsidRPr="002C7A41">
        <w:rPr>
          <w:rFonts w:ascii="Arial" w:hAnsi="Arial" w:cs="Arial"/>
          <w:sz w:val="22"/>
          <w:szCs w:val="22"/>
          <w:lang w:val="es-MX"/>
        </w:rPr>
        <w:t xml:space="preserve"> diseñado por la</w:t>
      </w:r>
      <w:r w:rsidR="00F36D1D">
        <w:rPr>
          <w:rFonts w:ascii="Arial" w:hAnsi="Arial" w:cs="Arial"/>
          <w:sz w:val="22"/>
          <w:szCs w:val="22"/>
          <w:lang w:val="es-MX"/>
        </w:rPr>
        <w:t>s</w:t>
      </w:r>
      <w:r w:rsidR="00702E88" w:rsidRPr="002C7A41">
        <w:rPr>
          <w:rFonts w:ascii="Arial" w:hAnsi="Arial" w:cs="Arial"/>
          <w:sz w:val="22"/>
          <w:szCs w:val="22"/>
          <w:lang w:val="es-MX"/>
        </w:rPr>
        <w:t xml:space="preserve"> Profesora</w:t>
      </w:r>
      <w:r w:rsidR="00F36D1D">
        <w:rPr>
          <w:rFonts w:ascii="Arial" w:hAnsi="Arial" w:cs="Arial"/>
          <w:sz w:val="22"/>
          <w:szCs w:val="22"/>
          <w:lang w:val="es-MX"/>
        </w:rPr>
        <w:t>s</w:t>
      </w:r>
      <w:r w:rsidR="00702E88" w:rsidRPr="002C7A41">
        <w:rPr>
          <w:rFonts w:ascii="Arial" w:hAnsi="Arial" w:cs="Arial"/>
          <w:sz w:val="22"/>
          <w:szCs w:val="22"/>
          <w:lang w:val="es-MX"/>
        </w:rPr>
        <w:t xml:space="preserve"> del curso</w:t>
      </w:r>
      <w:r w:rsidR="00F36D1D">
        <w:rPr>
          <w:rFonts w:ascii="Arial" w:hAnsi="Arial" w:cs="Arial"/>
          <w:sz w:val="22"/>
          <w:szCs w:val="22"/>
          <w:lang w:val="es-MX"/>
        </w:rPr>
        <w:t>,</w:t>
      </w:r>
      <w:r>
        <w:rPr>
          <w:rFonts w:ascii="Arial" w:hAnsi="Arial" w:cs="Arial"/>
          <w:sz w:val="22"/>
          <w:szCs w:val="22"/>
          <w:lang w:val="es-MX"/>
        </w:rPr>
        <w:t xml:space="preserve"> que contiene </w:t>
      </w:r>
      <w:r w:rsidR="00702E88" w:rsidRPr="002C7A41">
        <w:rPr>
          <w:rFonts w:ascii="Arial" w:hAnsi="Arial" w:cs="Arial"/>
          <w:sz w:val="22"/>
          <w:szCs w:val="22"/>
          <w:lang w:val="es-MX"/>
        </w:rPr>
        <w:t xml:space="preserve">dos ejemplos de cada género </w:t>
      </w:r>
      <w:r w:rsidR="00844AE4">
        <w:rPr>
          <w:rFonts w:ascii="Arial" w:hAnsi="Arial" w:cs="Arial"/>
          <w:sz w:val="22"/>
          <w:szCs w:val="22"/>
          <w:lang w:val="es-MX"/>
        </w:rPr>
        <w:t xml:space="preserve">discursivo, trabajos prácticos </w:t>
      </w:r>
      <w:r w:rsidR="00702E88" w:rsidRPr="002C7A41">
        <w:rPr>
          <w:rFonts w:ascii="Arial" w:hAnsi="Arial" w:cs="Arial"/>
          <w:sz w:val="22"/>
          <w:szCs w:val="22"/>
          <w:lang w:val="es-MX"/>
        </w:rPr>
        <w:t>y un glosario de términos teóricos.</w:t>
      </w:r>
    </w:p>
    <w:p w:rsidR="00702E88" w:rsidRDefault="00702E88" w:rsidP="007131FD">
      <w:pPr>
        <w:spacing w:line="360" w:lineRule="auto"/>
        <w:ind w:left="709" w:hanging="709"/>
        <w:jc w:val="both"/>
        <w:rPr>
          <w:rFonts w:ascii="Arial" w:hAnsi="Arial" w:cs="Arial"/>
          <w:sz w:val="22"/>
          <w:szCs w:val="22"/>
          <w:lang w:val="en-GB"/>
        </w:rPr>
      </w:pPr>
      <w:r w:rsidRPr="00A9397D">
        <w:rPr>
          <w:rFonts w:ascii="Arial" w:hAnsi="Arial" w:cs="Arial"/>
          <w:sz w:val="22"/>
          <w:szCs w:val="22"/>
        </w:rPr>
        <w:t>Carter, R.</w:t>
      </w:r>
      <w:r w:rsidR="00A9397D" w:rsidRPr="00A9397D">
        <w:rPr>
          <w:rFonts w:ascii="Arial" w:hAnsi="Arial" w:cs="Arial"/>
          <w:sz w:val="22"/>
          <w:szCs w:val="22"/>
        </w:rPr>
        <w:t>,</w:t>
      </w:r>
      <w:r w:rsidRPr="00A9397D">
        <w:rPr>
          <w:rFonts w:ascii="Arial" w:hAnsi="Arial" w:cs="Arial"/>
          <w:sz w:val="22"/>
          <w:szCs w:val="22"/>
        </w:rPr>
        <w:t xml:space="preserve"> y M. McCarthy (1997)</w:t>
      </w:r>
      <w:r w:rsidR="00A9397D" w:rsidRPr="00A9397D">
        <w:rPr>
          <w:rFonts w:ascii="Arial" w:hAnsi="Arial" w:cs="Arial"/>
          <w:sz w:val="22"/>
          <w:szCs w:val="22"/>
        </w:rPr>
        <w:t>.</w:t>
      </w:r>
      <w:r w:rsidRPr="00A9397D">
        <w:rPr>
          <w:rFonts w:ascii="Arial" w:hAnsi="Arial" w:cs="Arial"/>
          <w:sz w:val="22"/>
          <w:szCs w:val="22"/>
        </w:rPr>
        <w:t xml:space="preserve"> </w:t>
      </w:r>
      <w:r w:rsidRPr="002C7A41">
        <w:rPr>
          <w:rFonts w:ascii="Arial" w:hAnsi="Arial" w:cs="Arial"/>
          <w:i/>
          <w:sz w:val="22"/>
          <w:szCs w:val="22"/>
          <w:lang w:val="en-GB"/>
        </w:rPr>
        <w:t>Exploring Spoken English</w:t>
      </w:r>
      <w:r w:rsidRPr="002C7A41">
        <w:rPr>
          <w:rFonts w:ascii="Arial" w:hAnsi="Arial" w:cs="Arial"/>
          <w:sz w:val="22"/>
          <w:szCs w:val="22"/>
          <w:lang w:val="en-GB"/>
        </w:rPr>
        <w:t>. Cambridge: Cambridge University Press.</w:t>
      </w:r>
    </w:p>
    <w:p w:rsidR="0021580D" w:rsidRPr="004C04C4" w:rsidRDefault="00A9397D" w:rsidP="007131FD">
      <w:pPr>
        <w:spacing w:line="360" w:lineRule="auto"/>
        <w:ind w:left="709" w:hanging="709"/>
        <w:jc w:val="both"/>
        <w:rPr>
          <w:rFonts w:ascii="Arial" w:hAnsi="Arial" w:cs="Arial"/>
          <w:sz w:val="22"/>
          <w:szCs w:val="22"/>
          <w:lang w:val="en-GB"/>
        </w:rPr>
      </w:pPr>
      <w:r>
        <w:rPr>
          <w:rFonts w:ascii="Arial" w:hAnsi="Arial" w:cs="Arial"/>
          <w:sz w:val="22"/>
          <w:szCs w:val="22"/>
          <w:lang w:val="en-GB"/>
        </w:rPr>
        <w:t>Pridham, F.</w:t>
      </w:r>
      <w:r w:rsidR="0021580D">
        <w:rPr>
          <w:rFonts w:ascii="Arial" w:hAnsi="Arial" w:cs="Arial"/>
          <w:sz w:val="22"/>
          <w:szCs w:val="22"/>
          <w:lang w:val="en-GB"/>
        </w:rPr>
        <w:t xml:space="preserve"> (2001)</w:t>
      </w:r>
      <w:r>
        <w:rPr>
          <w:rFonts w:ascii="Arial" w:hAnsi="Arial" w:cs="Arial"/>
          <w:sz w:val="22"/>
          <w:szCs w:val="22"/>
          <w:lang w:val="en-GB"/>
        </w:rPr>
        <w:t>.</w:t>
      </w:r>
      <w:r w:rsidR="0021580D">
        <w:rPr>
          <w:rFonts w:ascii="Arial" w:hAnsi="Arial" w:cs="Arial"/>
          <w:sz w:val="22"/>
          <w:szCs w:val="22"/>
          <w:lang w:val="en-GB"/>
        </w:rPr>
        <w:t xml:space="preserve"> </w:t>
      </w:r>
      <w:r w:rsidR="0021580D">
        <w:rPr>
          <w:rFonts w:ascii="Arial" w:hAnsi="Arial" w:cs="Arial"/>
          <w:i/>
          <w:sz w:val="22"/>
          <w:szCs w:val="22"/>
          <w:lang w:val="en-GB"/>
        </w:rPr>
        <w:t xml:space="preserve">The Language of Conversation. </w:t>
      </w:r>
      <w:r w:rsidR="004C04C4" w:rsidRPr="004C04C4">
        <w:rPr>
          <w:rFonts w:ascii="Arial" w:hAnsi="Arial" w:cs="Arial"/>
          <w:sz w:val="22"/>
          <w:szCs w:val="22"/>
          <w:lang w:val="en-GB"/>
        </w:rPr>
        <w:t>London</w:t>
      </w:r>
      <w:r w:rsidR="004C04C4">
        <w:rPr>
          <w:rFonts w:ascii="Arial" w:hAnsi="Arial" w:cs="Arial"/>
          <w:i/>
          <w:sz w:val="22"/>
          <w:szCs w:val="22"/>
          <w:lang w:val="en-GB"/>
        </w:rPr>
        <w:t xml:space="preserve">: </w:t>
      </w:r>
      <w:r w:rsidR="004C04C4">
        <w:rPr>
          <w:rFonts w:ascii="Arial" w:hAnsi="Arial" w:cs="Arial"/>
          <w:sz w:val="22"/>
          <w:szCs w:val="22"/>
          <w:lang w:val="en-GB"/>
        </w:rPr>
        <w:t>Routledge.</w:t>
      </w:r>
    </w:p>
    <w:p w:rsidR="00702E88" w:rsidRPr="002C7A41" w:rsidRDefault="00702E88" w:rsidP="007131FD">
      <w:pPr>
        <w:spacing w:line="360" w:lineRule="auto"/>
        <w:ind w:left="709" w:hanging="709"/>
        <w:jc w:val="both"/>
        <w:rPr>
          <w:rFonts w:ascii="Arial" w:hAnsi="Arial" w:cs="Arial"/>
          <w:sz w:val="22"/>
          <w:szCs w:val="22"/>
          <w:lang w:val="en-GB"/>
        </w:rPr>
      </w:pPr>
      <w:r w:rsidRPr="002C7A41">
        <w:rPr>
          <w:rFonts w:ascii="Arial" w:hAnsi="Arial" w:cs="Arial"/>
          <w:sz w:val="22"/>
          <w:szCs w:val="22"/>
          <w:lang w:val="en-GB"/>
        </w:rPr>
        <w:t>Yule, G. (1996)</w:t>
      </w:r>
      <w:r w:rsidR="00A9397D">
        <w:rPr>
          <w:rFonts w:ascii="Arial" w:hAnsi="Arial" w:cs="Arial"/>
          <w:sz w:val="22"/>
          <w:szCs w:val="22"/>
          <w:lang w:val="en-GB"/>
        </w:rPr>
        <w:t>.</w:t>
      </w:r>
      <w:r w:rsidRPr="002C7A41">
        <w:rPr>
          <w:rFonts w:ascii="Arial" w:hAnsi="Arial" w:cs="Arial"/>
          <w:sz w:val="22"/>
          <w:szCs w:val="22"/>
          <w:lang w:val="en-GB"/>
        </w:rPr>
        <w:t xml:space="preserve"> </w:t>
      </w:r>
      <w:r w:rsidRPr="002C7A41">
        <w:rPr>
          <w:rFonts w:ascii="Arial" w:hAnsi="Arial" w:cs="Arial"/>
          <w:i/>
          <w:sz w:val="22"/>
          <w:szCs w:val="22"/>
          <w:lang w:val="en-GB"/>
        </w:rPr>
        <w:t>Pragmatics</w:t>
      </w:r>
      <w:r w:rsidRPr="002C7A41">
        <w:rPr>
          <w:rFonts w:ascii="Arial" w:hAnsi="Arial" w:cs="Arial"/>
          <w:sz w:val="22"/>
          <w:szCs w:val="22"/>
          <w:lang w:val="en-GB"/>
        </w:rPr>
        <w:t>. Oxford: Oxford University Press.</w:t>
      </w:r>
    </w:p>
    <w:p w:rsidR="00702E88" w:rsidRPr="002C7A41" w:rsidRDefault="00702E88" w:rsidP="007131FD">
      <w:pPr>
        <w:spacing w:line="360" w:lineRule="auto"/>
        <w:ind w:left="709" w:hanging="709"/>
        <w:jc w:val="both"/>
        <w:rPr>
          <w:rFonts w:ascii="Arial" w:hAnsi="Arial" w:cs="Arial"/>
          <w:i/>
          <w:sz w:val="22"/>
          <w:szCs w:val="22"/>
          <w:lang w:val="en-GB"/>
        </w:rPr>
      </w:pPr>
      <w:r w:rsidRPr="002C7A41">
        <w:rPr>
          <w:rFonts w:ascii="Arial" w:hAnsi="Arial" w:cs="Arial"/>
          <w:i/>
          <w:sz w:val="22"/>
          <w:szCs w:val="22"/>
          <w:lang w:val="en-GB"/>
        </w:rPr>
        <w:t>The Wife´s Lament</w:t>
      </w:r>
    </w:p>
    <w:p w:rsidR="00702E88" w:rsidRPr="002C7A41" w:rsidRDefault="00702E88" w:rsidP="007131FD">
      <w:pPr>
        <w:spacing w:line="360" w:lineRule="auto"/>
        <w:ind w:left="709" w:hanging="709"/>
        <w:jc w:val="both"/>
        <w:rPr>
          <w:rFonts w:ascii="Arial" w:hAnsi="Arial" w:cs="Arial"/>
          <w:i/>
          <w:sz w:val="22"/>
          <w:szCs w:val="22"/>
          <w:lang w:val="en-GB"/>
        </w:rPr>
      </w:pPr>
      <w:r w:rsidRPr="002C7A41">
        <w:rPr>
          <w:rFonts w:ascii="Arial" w:hAnsi="Arial" w:cs="Arial"/>
          <w:i/>
          <w:sz w:val="22"/>
          <w:szCs w:val="22"/>
          <w:lang w:val="en-GB"/>
        </w:rPr>
        <w:t>The Wanderer</w:t>
      </w:r>
    </w:p>
    <w:p w:rsidR="00702E88" w:rsidRPr="002C7A41" w:rsidRDefault="00702E88" w:rsidP="007131FD">
      <w:pPr>
        <w:spacing w:line="360" w:lineRule="auto"/>
        <w:ind w:left="709" w:hanging="709"/>
        <w:jc w:val="both"/>
        <w:rPr>
          <w:rFonts w:ascii="Arial" w:hAnsi="Arial" w:cs="Arial"/>
          <w:i/>
          <w:sz w:val="22"/>
          <w:szCs w:val="22"/>
          <w:lang w:val="en-GB"/>
        </w:rPr>
      </w:pPr>
      <w:r w:rsidRPr="002C7A41">
        <w:rPr>
          <w:rFonts w:ascii="Arial" w:hAnsi="Arial" w:cs="Arial"/>
          <w:i/>
          <w:sz w:val="22"/>
          <w:szCs w:val="22"/>
          <w:lang w:val="en-GB"/>
        </w:rPr>
        <w:t>The Seafarer</w:t>
      </w:r>
    </w:p>
    <w:p w:rsidR="00702E88" w:rsidRPr="002C7A41" w:rsidRDefault="00702E88" w:rsidP="007131FD">
      <w:pPr>
        <w:spacing w:line="360" w:lineRule="auto"/>
        <w:ind w:left="709" w:hanging="709"/>
        <w:jc w:val="both"/>
        <w:rPr>
          <w:rFonts w:ascii="Arial" w:hAnsi="Arial" w:cs="Arial"/>
          <w:i/>
          <w:sz w:val="22"/>
          <w:szCs w:val="22"/>
          <w:lang w:val="en-GB"/>
        </w:rPr>
      </w:pPr>
      <w:r w:rsidRPr="002C7A41">
        <w:rPr>
          <w:rFonts w:ascii="Arial" w:hAnsi="Arial" w:cs="Arial"/>
          <w:i/>
          <w:sz w:val="22"/>
          <w:szCs w:val="22"/>
          <w:lang w:val="en-GB"/>
        </w:rPr>
        <w:t>Beowulf</w:t>
      </w:r>
      <w:r w:rsidRPr="002C7A41">
        <w:rPr>
          <w:rFonts w:ascii="Arial" w:hAnsi="Arial" w:cs="Arial"/>
          <w:sz w:val="22"/>
          <w:szCs w:val="22"/>
          <w:lang w:val="en-GB"/>
        </w:rPr>
        <w:t xml:space="preserve"> (</w:t>
      </w:r>
      <w:r w:rsidRPr="00844AE4">
        <w:rPr>
          <w:rFonts w:ascii="Arial" w:hAnsi="Arial" w:cs="Arial"/>
          <w:sz w:val="22"/>
          <w:szCs w:val="22"/>
          <w:lang w:val="en-US"/>
        </w:rPr>
        <w:t>extracto</w:t>
      </w:r>
      <w:r w:rsidRPr="002C7A41">
        <w:rPr>
          <w:rFonts w:ascii="Arial" w:hAnsi="Arial" w:cs="Arial"/>
          <w:sz w:val="22"/>
          <w:szCs w:val="22"/>
          <w:lang w:val="en-GB"/>
        </w:rPr>
        <w:t>)</w:t>
      </w:r>
    </w:p>
    <w:p w:rsidR="00702E88" w:rsidRPr="00844AE4" w:rsidRDefault="00702E88" w:rsidP="007131FD">
      <w:pPr>
        <w:spacing w:line="360" w:lineRule="auto"/>
        <w:ind w:left="709" w:hanging="709"/>
        <w:jc w:val="both"/>
        <w:rPr>
          <w:rFonts w:ascii="Arial" w:hAnsi="Arial" w:cs="Arial"/>
          <w:sz w:val="22"/>
          <w:szCs w:val="22"/>
          <w:lang w:val="en-US"/>
        </w:rPr>
      </w:pPr>
      <w:r w:rsidRPr="002C7A41">
        <w:rPr>
          <w:rFonts w:ascii="Arial" w:hAnsi="Arial" w:cs="Arial"/>
          <w:i/>
          <w:sz w:val="22"/>
          <w:szCs w:val="22"/>
          <w:lang w:val="en-GB"/>
        </w:rPr>
        <w:t>Prologue to The Canterbury Tales</w:t>
      </w:r>
      <w:r w:rsidR="00844AE4">
        <w:rPr>
          <w:rFonts w:ascii="Arial" w:hAnsi="Arial" w:cs="Arial"/>
          <w:i/>
          <w:sz w:val="22"/>
          <w:szCs w:val="22"/>
          <w:lang w:val="en-GB"/>
        </w:rPr>
        <w:t xml:space="preserve"> </w:t>
      </w:r>
      <w:r w:rsidR="00844AE4">
        <w:rPr>
          <w:rFonts w:ascii="Arial" w:hAnsi="Arial" w:cs="Arial"/>
          <w:sz w:val="22"/>
          <w:szCs w:val="22"/>
          <w:lang w:val="en-GB"/>
        </w:rPr>
        <w:t xml:space="preserve">de </w:t>
      </w:r>
      <w:r w:rsidR="00844AE4" w:rsidRPr="00844AE4">
        <w:rPr>
          <w:rFonts w:ascii="Arial" w:hAnsi="Arial" w:cs="Arial"/>
          <w:sz w:val="22"/>
          <w:szCs w:val="22"/>
          <w:lang w:val="en-US"/>
        </w:rPr>
        <w:t>Geoffrey Chaucer</w:t>
      </w:r>
    </w:p>
    <w:p w:rsidR="00702E88" w:rsidRPr="00844AE4" w:rsidRDefault="00702E88" w:rsidP="007131FD">
      <w:pPr>
        <w:spacing w:line="360" w:lineRule="auto"/>
        <w:ind w:left="709" w:hanging="709"/>
        <w:jc w:val="both"/>
        <w:rPr>
          <w:rFonts w:ascii="Arial" w:hAnsi="Arial" w:cs="Arial"/>
          <w:i/>
          <w:sz w:val="22"/>
          <w:szCs w:val="22"/>
          <w:lang w:val="en-US"/>
        </w:rPr>
      </w:pPr>
      <w:r w:rsidRPr="002C7A41">
        <w:rPr>
          <w:rFonts w:ascii="Arial" w:hAnsi="Arial" w:cs="Arial"/>
          <w:i/>
          <w:sz w:val="22"/>
          <w:szCs w:val="22"/>
          <w:lang w:val="en-GB"/>
        </w:rPr>
        <w:t xml:space="preserve">The </w:t>
      </w:r>
      <w:r w:rsidR="00844AE4">
        <w:rPr>
          <w:rFonts w:ascii="Arial" w:hAnsi="Arial" w:cs="Arial"/>
          <w:i/>
          <w:sz w:val="22"/>
          <w:szCs w:val="22"/>
          <w:lang w:val="en-GB"/>
        </w:rPr>
        <w:t>Wife of Bath’s</w:t>
      </w:r>
      <w:r w:rsidRPr="002C7A41">
        <w:rPr>
          <w:rFonts w:ascii="Arial" w:hAnsi="Arial" w:cs="Arial"/>
          <w:i/>
          <w:sz w:val="22"/>
          <w:szCs w:val="22"/>
          <w:lang w:val="en-GB"/>
        </w:rPr>
        <w:t xml:space="preserve"> Tale </w:t>
      </w:r>
      <w:r w:rsidRPr="002C7A41">
        <w:rPr>
          <w:rFonts w:ascii="Arial" w:hAnsi="Arial" w:cs="Arial"/>
          <w:sz w:val="22"/>
          <w:szCs w:val="22"/>
          <w:lang w:val="en-GB"/>
        </w:rPr>
        <w:t>(extracto)</w:t>
      </w:r>
      <w:r w:rsidR="00844AE4">
        <w:rPr>
          <w:rFonts w:ascii="Arial" w:hAnsi="Arial" w:cs="Arial"/>
          <w:sz w:val="22"/>
          <w:szCs w:val="22"/>
          <w:lang w:val="en-GB"/>
        </w:rPr>
        <w:t xml:space="preserve"> de </w:t>
      </w:r>
      <w:r w:rsidR="00844AE4" w:rsidRPr="00844AE4">
        <w:rPr>
          <w:rFonts w:ascii="Arial" w:hAnsi="Arial" w:cs="Arial"/>
          <w:sz w:val="22"/>
          <w:szCs w:val="22"/>
          <w:lang w:val="en-US"/>
        </w:rPr>
        <w:t>Geoffrey Chaucer</w:t>
      </w:r>
    </w:p>
    <w:p w:rsidR="00702E88" w:rsidRPr="00844AE4" w:rsidRDefault="00844AE4" w:rsidP="007131FD">
      <w:pPr>
        <w:spacing w:line="360" w:lineRule="auto"/>
        <w:ind w:left="709" w:hanging="709"/>
        <w:jc w:val="both"/>
        <w:rPr>
          <w:rFonts w:ascii="Arial" w:hAnsi="Arial" w:cs="Arial"/>
          <w:sz w:val="22"/>
          <w:szCs w:val="22"/>
          <w:lang w:val="en-GB"/>
        </w:rPr>
      </w:pPr>
      <w:r>
        <w:rPr>
          <w:rFonts w:ascii="Arial" w:hAnsi="Arial" w:cs="Arial"/>
          <w:i/>
          <w:sz w:val="22"/>
          <w:szCs w:val="22"/>
          <w:lang w:val="en-GB"/>
        </w:rPr>
        <w:t xml:space="preserve">Sonnets </w:t>
      </w:r>
      <w:r>
        <w:rPr>
          <w:rFonts w:ascii="Arial" w:hAnsi="Arial" w:cs="Arial"/>
          <w:sz w:val="22"/>
          <w:szCs w:val="22"/>
          <w:lang w:val="en-GB"/>
        </w:rPr>
        <w:t>de William Shakespeare</w:t>
      </w:r>
    </w:p>
    <w:p w:rsidR="00702E88" w:rsidRPr="00A9397D" w:rsidRDefault="00702E88" w:rsidP="007131FD">
      <w:pPr>
        <w:spacing w:line="360" w:lineRule="auto"/>
        <w:ind w:left="709" w:hanging="709"/>
        <w:jc w:val="both"/>
        <w:rPr>
          <w:rFonts w:ascii="Arial" w:hAnsi="Arial" w:cs="Arial"/>
          <w:sz w:val="22"/>
          <w:szCs w:val="22"/>
          <w:lang w:val="en-GB"/>
        </w:rPr>
      </w:pPr>
      <w:r w:rsidRPr="00A9397D">
        <w:rPr>
          <w:rFonts w:ascii="Arial" w:hAnsi="Arial" w:cs="Arial"/>
          <w:i/>
          <w:iCs/>
          <w:sz w:val="22"/>
          <w:szCs w:val="22"/>
          <w:lang w:val="en-GB"/>
        </w:rPr>
        <w:t>A Letter of Introduction</w:t>
      </w:r>
      <w:r w:rsidRPr="00A9397D">
        <w:rPr>
          <w:rFonts w:ascii="Arial" w:hAnsi="Arial" w:cs="Arial"/>
          <w:sz w:val="22"/>
          <w:szCs w:val="22"/>
          <w:lang w:val="en-GB"/>
        </w:rPr>
        <w:t xml:space="preserve"> (extracto de diálogo).</w:t>
      </w:r>
    </w:p>
    <w:p w:rsidR="00844AE4" w:rsidRPr="00192261" w:rsidRDefault="00844AE4" w:rsidP="007131FD">
      <w:pPr>
        <w:spacing w:line="360" w:lineRule="auto"/>
        <w:ind w:left="709" w:hanging="709"/>
        <w:jc w:val="both"/>
        <w:rPr>
          <w:rFonts w:ascii="Arial" w:hAnsi="Arial" w:cs="Arial"/>
          <w:sz w:val="22"/>
          <w:szCs w:val="22"/>
          <w:lang w:val="es-AR"/>
        </w:rPr>
      </w:pPr>
      <w:r w:rsidRPr="00192261">
        <w:rPr>
          <w:rFonts w:ascii="Arial" w:hAnsi="Arial" w:cs="Arial"/>
          <w:sz w:val="22"/>
          <w:szCs w:val="22"/>
          <w:lang w:val="es-AR"/>
        </w:rPr>
        <w:t>Cuentos para trabajos grupales:</w:t>
      </w:r>
    </w:p>
    <w:p w:rsidR="00844AE4" w:rsidRPr="0060230D" w:rsidRDefault="00844AE4" w:rsidP="00844AE4">
      <w:pPr>
        <w:spacing w:line="360" w:lineRule="auto"/>
        <w:ind w:left="709" w:hanging="709"/>
        <w:jc w:val="both"/>
        <w:rPr>
          <w:rFonts w:ascii="Arial" w:hAnsi="Arial" w:cs="Arial"/>
          <w:sz w:val="22"/>
          <w:szCs w:val="22"/>
          <w:lang w:val="en-US" w:eastAsia="en-US"/>
        </w:rPr>
      </w:pPr>
      <w:r w:rsidRPr="00192261">
        <w:rPr>
          <w:rFonts w:ascii="Arial" w:hAnsi="Arial" w:cs="Arial"/>
          <w:sz w:val="22"/>
          <w:szCs w:val="22"/>
          <w:lang w:val="es-AR" w:eastAsia="en-US"/>
        </w:rPr>
        <w:t xml:space="preserve">Gaiman, N. (2006). </w:t>
      </w:r>
      <w:r w:rsidRPr="0060230D">
        <w:rPr>
          <w:rFonts w:ascii="Arial" w:hAnsi="Arial" w:cs="Arial"/>
          <w:i/>
          <w:sz w:val="22"/>
          <w:szCs w:val="22"/>
          <w:lang w:val="en-US" w:eastAsia="en-US"/>
        </w:rPr>
        <w:t>How to talk to girls at parties</w:t>
      </w:r>
      <w:r w:rsidRPr="0060230D">
        <w:rPr>
          <w:rFonts w:ascii="Arial" w:hAnsi="Arial" w:cs="Arial"/>
          <w:sz w:val="22"/>
          <w:szCs w:val="22"/>
          <w:lang w:val="en-US" w:eastAsia="en-US"/>
        </w:rPr>
        <w:t xml:space="preserve">. In: </w:t>
      </w:r>
      <w:r w:rsidRPr="0060230D">
        <w:rPr>
          <w:rFonts w:ascii="Arial" w:hAnsi="Arial" w:cs="Arial"/>
          <w:bCs/>
          <w:i/>
          <w:iCs/>
          <w:sz w:val="22"/>
          <w:szCs w:val="22"/>
          <w:lang w:val="en-US" w:eastAsia="en-US"/>
        </w:rPr>
        <w:t>Fragile Things: Short Fictions and Wonders</w:t>
      </w:r>
      <w:r w:rsidRPr="0060230D">
        <w:rPr>
          <w:rFonts w:ascii="Arial" w:hAnsi="Arial" w:cs="Arial"/>
          <w:bCs/>
          <w:iCs/>
          <w:sz w:val="22"/>
          <w:szCs w:val="22"/>
          <w:lang w:val="en-US" w:eastAsia="en-US"/>
        </w:rPr>
        <w:t xml:space="preserve">. </w:t>
      </w:r>
      <w:r w:rsidRPr="0060230D">
        <w:rPr>
          <w:rFonts w:ascii="Arial" w:hAnsi="Arial" w:cs="Arial"/>
          <w:sz w:val="22"/>
          <w:szCs w:val="22"/>
          <w:lang w:val="en-US" w:eastAsia="en-US"/>
        </w:rPr>
        <w:t>US: HarperCollins.</w:t>
      </w:r>
    </w:p>
    <w:p w:rsidR="00844AE4" w:rsidRPr="00A9397D" w:rsidRDefault="00844AE4" w:rsidP="00844AE4">
      <w:pPr>
        <w:spacing w:line="360" w:lineRule="auto"/>
        <w:ind w:left="709" w:hanging="709"/>
        <w:jc w:val="both"/>
        <w:rPr>
          <w:rFonts w:ascii="Arial" w:hAnsi="Arial" w:cs="Arial"/>
          <w:bCs/>
          <w:sz w:val="22"/>
          <w:szCs w:val="22"/>
          <w:lang w:val="en-US" w:eastAsia="en-US"/>
        </w:rPr>
      </w:pPr>
      <w:r w:rsidRPr="0060230D">
        <w:rPr>
          <w:rFonts w:ascii="Arial" w:hAnsi="Arial" w:cs="Arial"/>
          <w:sz w:val="22"/>
          <w:szCs w:val="22"/>
          <w:lang w:val="en-US" w:eastAsia="en-US"/>
        </w:rPr>
        <w:t xml:space="preserve">Hemingway, E. (1936). </w:t>
      </w:r>
      <w:r w:rsidRPr="0060230D">
        <w:rPr>
          <w:rFonts w:ascii="Arial" w:hAnsi="Arial" w:cs="Arial"/>
          <w:bCs/>
          <w:i/>
          <w:sz w:val="22"/>
          <w:szCs w:val="22"/>
          <w:lang w:val="en-US" w:eastAsia="en-US"/>
        </w:rPr>
        <w:t>The Short Happy Life of Francis Macomber</w:t>
      </w:r>
      <w:r w:rsidRPr="0060230D">
        <w:rPr>
          <w:rFonts w:ascii="Arial" w:hAnsi="Arial" w:cs="Arial"/>
          <w:bCs/>
          <w:sz w:val="22"/>
          <w:szCs w:val="22"/>
          <w:lang w:val="en-US" w:eastAsia="en-US"/>
        </w:rPr>
        <w:t xml:space="preserve">. </w:t>
      </w:r>
      <w:r w:rsidRPr="00A9397D">
        <w:rPr>
          <w:rFonts w:ascii="Arial" w:hAnsi="Arial" w:cs="Arial"/>
          <w:bCs/>
          <w:sz w:val="22"/>
          <w:szCs w:val="22"/>
          <w:lang w:val="en-US" w:eastAsia="en-US"/>
        </w:rPr>
        <w:t>Cosmopolitan.</w:t>
      </w:r>
    </w:p>
    <w:p w:rsidR="00844AE4" w:rsidRPr="0060230D" w:rsidRDefault="00844AE4" w:rsidP="00844AE4">
      <w:pPr>
        <w:spacing w:line="360" w:lineRule="auto"/>
        <w:ind w:left="709" w:hanging="709"/>
        <w:jc w:val="both"/>
        <w:rPr>
          <w:rFonts w:ascii="Arial" w:hAnsi="Arial" w:cs="Arial"/>
          <w:bCs/>
          <w:sz w:val="22"/>
          <w:szCs w:val="22"/>
          <w:lang w:val="en-US" w:eastAsia="en-US"/>
        </w:rPr>
      </w:pPr>
      <w:r w:rsidRPr="0060230D">
        <w:rPr>
          <w:rFonts w:ascii="Arial" w:hAnsi="Arial" w:cs="Arial"/>
          <w:bCs/>
          <w:sz w:val="22"/>
          <w:szCs w:val="22"/>
          <w:lang w:val="en-US" w:eastAsia="en-US"/>
        </w:rPr>
        <w:t xml:space="preserve">Munro, A. (2010). </w:t>
      </w:r>
      <w:r w:rsidRPr="0060230D">
        <w:rPr>
          <w:rFonts w:ascii="Arial" w:hAnsi="Arial" w:cs="Arial"/>
          <w:bCs/>
          <w:i/>
          <w:sz w:val="22"/>
          <w:szCs w:val="22"/>
          <w:lang w:val="en-US" w:eastAsia="en-US"/>
        </w:rPr>
        <w:t>Corrie</w:t>
      </w:r>
      <w:r w:rsidRPr="0060230D">
        <w:rPr>
          <w:rFonts w:ascii="Arial" w:hAnsi="Arial" w:cs="Arial"/>
          <w:bCs/>
          <w:sz w:val="22"/>
          <w:szCs w:val="22"/>
          <w:lang w:val="en-US" w:eastAsia="en-US"/>
        </w:rPr>
        <w:t xml:space="preserve">. </w:t>
      </w:r>
      <w:r w:rsidRPr="0060230D">
        <w:rPr>
          <w:rFonts w:ascii="Arial" w:hAnsi="Arial" w:cs="Arial"/>
          <w:bCs/>
          <w:i/>
          <w:sz w:val="22"/>
          <w:szCs w:val="22"/>
          <w:lang w:val="en-US" w:eastAsia="en-US"/>
        </w:rPr>
        <w:t>The New Yorker</w:t>
      </w:r>
      <w:r w:rsidRPr="0060230D">
        <w:rPr>
          <w:rFonts w:ascii="Arial" w:hAnsi="Arial" w:cs="Arial"/>
          <w:bCs/>
          <w:sz w:val="22"/>
          <w:szCs w:val="22"/>
          <w:lang w:val="en-US" w:eastAsia="en-US"/>
        </w:rPr>
        <w:t>.</w:t>
      </w:r>
    </w:p>
    <w:p w:rsidR="00844AE4" w:rsidRPr="00844AE4" w:rsidRDefault="00844AE4" w:rsidP="007131FD">
      <w:pPr>
        <w:spacing w:line="360" w:lineRule="auto"/>
        <w:ind w:left="709" w:hanging="709"/>
        <w:jc w:val="both"/>
        <w:rPr>
          <w:rFonts w:ascii="Arial" w:hAnsi="Arial" w:cs="Arial"/>
          <w:sz w:val="22"/>
          <w:szCs w:val="22"/>
          <w:lang w:val="en-US"/>
        </w:rPr>
      </w:pPr>
    </w:p>
    <w:p w:rsidR="0053279F" w:rsidRPr="002C7A41" w:rsidRDefault="002C7A41" w:rsidP="002C7A41">
      <w:pPr>
        <w:spacing w:line="360" w:lineRule="auto"/>
        <w:jc w:val="both"/>
        <w:rPr>
          <w:rFonts w:ascii="Arial" w:hAnsi="Arial" w:cs="Arial"/>
          <w:b/>
          <w:sz w:val="22"/>
          <w:szCs w:val="22"/>
        </w:rPr>
      </w:pPr>
      <w:bookmarkStart w:id="0" w:name="_GoBack"/>
      <w:bookmarkEnd w:id="0"/>
      <w:r w:rsidRPr="002C7A41">
        <w:rPr>
          <w:rFonts w:ascii="Arial" w:hAnsi="Arial" w:cs="Arial"/>
          <w:b/>
          <w:sz w:val="22"/>
          <w:szCs w:val="22"/>
        </w:rPr>
        <w:t>E</w:t>
      </w:r>
      <w:r>
        <w:rPr>
          <w:rFonts w:ascii="Arial" w:hAnsi="Arial" w:cs="Arial"/>
          <w:b/>
          <w:sz w:val="22"/>
          <w:szCs w:val="22"/>
        </w:rPr>
        <w:t>valuación</w:t>
      </w:r>
    </w:p>
    <w:p w:rsidR="00CB712F" w:rsidRPr="002C7A41" w:rsidRDefault="00CB712F" w:rsidP="002C7A41">
      <w:pPr>
        <w:pStyle w:val="Sangra2detindependiente"/>
        <w:ind w:firstLine="0"/>
        <w:rPr>
          <w:rFonts w:ascii="Arial" w:hAnsi="Arial" w:cs="Arial"/>
          <w:sz w:val="22"/>
          <w:szCs w:val="22"/>
        </w:rPr>
      </w:pPr>
      <w:r w:rsidRPr="002C7A41">
        <w:rPr>
          <w:rFonts w:ascii="Arial" w:hAnsi="Arial" w:cs="Arial"/>
          <w:sz w:val="22"/>
          <w:szCs w:val="22"/>
        </w:rPr>
        <w:t xml:space="preserve">La misma será procesual y formativa. </w:t>
      </w:r>
      <w:r w:rsidR="00F8192E" w:rsidRPr="002C7A41">
        <w:rPr>
          <w:rFonts w:ascii="Arial" w:hAnsi="Arial" w:cs="Arial"/>
          <w:sz w:val="22"/>
          <w:szCs w:val="22"/>
        </w:rPr>
        <w:t xml:space="preserve">Se realizará en forma constante, evaluando el proceso </w:t>
      </w:r>
      <w:r w:rsidRPr="002C7A41">
        <w:rPr>
          <w:rFonts w:ascii="Arial" w:hAnsi="Arial" w:cs="Arial"/>
          <w:sz w:val="22"/>
          <w:szCs w:val="22"/>
        </w:rPr>
        <w:t>en el desarrollo de la competencia</w:t>
      </w:r>
      <w:r w:rsidR="00F8192E" w:rsidRPr="002C7A41">
        <w:rPr>
          <w:rFonts w:ascii="Arial" w:hAnsi="Arial" w:cs="Arial"/>
          <w:sz w:val="22"/>
          <w:szCs w:val="22"/>
        </w:rPr>
        <w:t xml:space="preserve"> comunicativa </w:t>
      </w:r>
      <w:r w:rsidRPr="002C7A41">
        <w:rPr>
          <w:rFonts w:ascii="Arial" w:hAnsi="Arial" w:cs="Arial"/>
          <w:sz w:val="22"/>
          <w:szCs w:val="22"/>
        </w:rPr>
        <w:t xml:space="preserve">oral y escrita </w:t>
      </w:r>
      <w:r w:rsidR="00F8192E" w:rsidRPr="002C7A41">
        <w:rPr>
          <w:rFonts w:ascii="Arial" w:hAnsi="Arial" w:cs="Arial"/>
          <w:sz w:val="22"/>
          <w:szCs w:val="22"/>
        </w:rPr>
        <w:t>de los alumnos, en un nivel avanzado.</w:t>
      </w:r>
      <w:r w:rsidR="003E101A" w:rsidRPr="002C7A41">
        <w:rPr>
          <w:rFonts w:ascii="Arial" w:hAnsi="Arial" w:cs="Arial"/>
          <w:sz w:val="22"/>
          <w:szCs w:val="22"/>
        </w:rPr>
        <w:t xml:space="preserve"> </w:t>
      </w:r>
      <w:r w:rsidRPr="002C7A41">
        <w:rPr>
          <w:rFonts w:ascii="Arial" w:hAnsi="Arial" w:cs="Arial"/>
          <w:sz w:val="22"/>
          <w:szCs w:val="22"/>
        </w:rPr>
        <w:t>A tal efecto, se</w:t>
      </w:r>
      <w:r w:rsidR="001A540A" w:rsidRPr="002C7A41">
        <w:rPr>
          <w:rFonts w:ascii="Arial" w:hAnsi="Arial" w:cs="Arial"/>
          <w:sz w:val="22"/>
          <w:szCs w:val="22"/>
        </w:rPr>
        <w:t xml:space="preserve"> considerarán los siguientes criterios, es decir, se</w:t>
      </w:r>
      <w:r w:rsidRPr="002C7A41">
        <w:rPr>
          <w:rFonts w:ascii="Arial" w:hAnsi="Arial" w:cs="Arial"/>
          <w:sz w:val="22"/>
          <w:szCs w:val="22"/>
        </w:rPr>
        <w:t xml:space="preserve"> evaluará la manera en la que los alumnos:</w:t>
      </w:r>
    </w:p>
    <w:p w:rsidR="00CB712F" w:rsidRPr="002C7A41" w:rsidRDefault="00CB712F" w:rsidP="002C7A41">
      <w:pPr>
        <w:pStyle w:val="Sangra2detindependiente"/>
        <w:rPr>
          <w:rFonts w:ascii="Arial" w:hAnsi="Arial" w:cs="Arial"/>
          <w:sz w:val="22"/>
          <w:szCs w:val="22"/>
        </w:rPr>
      </w:pPr>
    </w:p>
    <w:p w:rsidR="00CB712F" w:rsidRPr="002C7A41" w:rsidRDefault="00CB712F" w:rsidP="002C7A41">
      <w:pPr>
        <w:pStyle w:val="Sangra2detindependiente"/>
        <w:numPr>
          <w:ilvl w:val="1"/>
          <w:numId w:val="15"/>
        </w:numPr>
        <w:ind w:left="1134" w:hanging="425"/>
        <w:rPr>
          <w:rFonts w:ascii="Arial" w:hAnsi="Arial" w:cs="Arial"/>
          <w:sz w:val="22"/>
          <w:szCs w:val="22"/>
        </w:rPr>
      </w:pPr>
      <w:r w:rsidRPr="002C7A41">
        <w:rPr>
          <w:rFonts w:ascii="Arial" w:hAnsi="Arial" w:cs="Arial"/>
          <w:sz w:val="22"/>
          <w:szCs w:val="22"/>
        </w:rPr>
        <w:t>comunican mensajes y controlan la inteligibilidad de los mismos a nivel semántico, fonológico, sintáctico y morfológico;</w:t>
      </w:r>
    </w:p>
    <w:p w:rsidR="00CB712F" w:rsidRPr="002C7A41" w:rsidRDefault="00CB712F" w:rsidP="002C7A41">
      <w:pPr>
        <w:pStyle w:val="Sangra2detindependiente"/>
        <w:numPr>
          <w:ilvl w:val="1"/>
          <w:numId w:val="15"/>
        </w:numPr>
        <w:ind w:left="1134" w:hanging="425"/>
        <w:rPr>
          <w:rFonts w:ascii="Arial" w:hAnsi="Arial" w:cs="Arial"/>
          <w:sz w:val="22"/>
          <w:szCs w:val="22"/>
        </w:rPr>
      </w:pPr>
      <w:r w:rsidRPr="002C7A41">
        <w:rPr>
          <w:rFonts w:ascii="Arial" w:hAnsi="Arial" w:cs="Arial"/>
          <w:sz w:val="22"/>
          <w:szCs w:val="22"/>
        </w:rPr>
        <w:t>demuestran la capacidad de expresión con un acento inglés estándar, el dominio sobre la producción precisa de sonidos y una entonación apropiada;</w:t>
      </w:r>
    </w:p>
    <w:p w:rsidR="00CB712F" w:rsidRPr="002C7A41" w:rsidRDefault="00CB712F" w:rsidP="002C7A41">
      <w:pPr>
        <w:pStyle w:val="Sangra2detindependiente"/>
        <w:numPr>
          <w:ilvl w:val="1"/>
          <w:numId w:val="15"/>
        </w:numPr>
        <w:ind w:left="1134" w:hanging="425"/>
        <w:rPr>
          <w:rFonts w:ascii="Arial" w:hAnsi="Arial" w:cs="Arial"/>
          <w:sz w:val="22"/>
          <w:szCs w:val="22"/>
        </w:rPr>
      </w:pPr>
      <w:r w:rsidRPr="002C7A41">
        <w:rPr>
          <w:rFonts w:ascii="Arial" w:hAnsi="Arial" w:cs="Arial"/>
          <w:sz w:val="22"/>
          <w:szCs w:val="22"/>
        </w:rPr>
        <w:t>realizan un análisis pragmático crítico y fundamentado de los textos leídos;</w:t>
      </w:r>
    </w:p>
    <w:p w:rsidR="00CB712F" w:rsidRPr="002C7A41" w:rsidRDefault="00CB712F" w:rsidP="002C7A41">
      <w:pPr>
        <w:pStyle w:val="Sangra2detindependiente"/>
        <w:numPr>
          <w:ilvl w:val="1"/>
          <w:numId w:val="15"/>
        </w:numPr>
        <w:ind w:left="1134" w:hanging="425"/>
        <w:rPr>
          <w:rFonts w:ascii="Arial" w:hAnsi="Arial" w:cs="Arial"/>
          <w:sz w:val="22"/>
          <w:szCs w:val="22"/>
        </w:rPr>
      </w:pPr>
      <w:r w:rsidRPr="002C7A41">
        <w:rPr>
          <w:rFonts w:ascii="Arial" w:hAnsi="Arial" w:cs="Arial"/>
          <w:sz w:val="22"/>
          <w:szCs w:val="22"/>
        </w:rPr>
        <w:t>indagan sobre las maneras en las que los hablantes se comunican entre sí, para comprender no sólo lo que se enuncia, sino también las valoraciones de su entorno cultural y/o ideológico;</w:t>
      </w:r>
    </w:p>
    <w:p w:rsidR="00CB712F" w:rsidRPr="002C7A41" w:rsidRDefault="00CB712F" w:rsidP="002C7A41">
      <w:pPr>
        <w:pStyle w:val="Sangra2detindependiente"/>
        <w:numPr>
          <w:ilvl w:val="1"/>
          <w:numId w:val="15"/>
        </w:numPr>
        <w:ind w:left="1134" w:hanging="425"/>
        <w:rPr>
          <w:rFonts w:ascii="Arial" w:hAnsi="Arial" w:cs="Arial"/>
          <w:sz w:val="22"/>
          <w:szCs w:val="22"/>
        </w:rPr>
      </w:pPr>
      <w:r w:rsidRPr="002C7A41">
        <w:rPr>
          <w:rFonts w:ascii="Arial" w:hAnsi="Arial" w:cs="Arial"/>
          <w:sz w:val="22"/>
          <w:szCs w:val="22"/>
        </w:rPr>
        <w:lastRenderedPageBreak/>
        <w:t>desarrollan hábitos de trabajo individual y grupal que integren las habilidades personales y pongan de manifiesto la solidaridad entre pares.</w:t>
      </w:r>
    </w:p>
    <w:p w:rsidR="00CB712F" w:rsidRPr="002C7A41" w:rsidRDefault="00CB712F" w:rsidP="002C7A41">
      <w:pPr>
        <w:pStyle w:val="Sangra2detindependiente"/>
        <w:ind w:firstLine="0"/>
        <w:rPr>
          <w:rFonts w:ascii="Arial" w:hAnsi="Arial" w:cs="Arial"/>
          <w:sz w:val="22"/>
          <w:szCs w:val="22"/>
        </w:rPr>
      </w:pPr>
    </w:p>
    <w:p w:rsidR="00F8192E" w:rsidRDefault="00CB712F" w:rsidP="002C7A41">
      <w:pPr>
        <w:pStyle w:val="Sangra2detindependiente"/>
        <w:ind w:firstLine="0"/>
        <w:rPr>
          <w:rFonts w:ascii="Arial" w:hAnsi="Arial" w:cs="Arial"/>
          <w:sz w:val="22"/>
          <w:szCs w:val="22"/>
        </w:rPr>
      </w:pPr>
      <w:r w:rsidRPr="002C7A41">
        <w:rPr>
          <w:rFonts w:ascii="Arial" w:hAnsi="Arial" w:cs="Arial"/>
          <w:sz w:val="22"/>
          <w:szCs w:val="22"/>
        </w:rPr>
        <w:t xml:space="preserve">Se administrarán </w:t>
      </w:r>
      <w:r w:rsidR="00AF3352" w:rsidRPr="002C7A41">
        <w:rPr>
          <w:rFonts w:ascii="Arial" w:hAnsi="Arial" w:cs="Arial"/>
          <w:sz w:val="22"/>
          <w:szCs w:val="22"/>
        </w:rPr>
        <w:t xml:space="preserve">2 (dos) </w:t>
      </w:r>
      <w:r w:rsidR="00F8192E" w:rsidRPr="002C7A41">
        <w:rPr>
          <w:rFonts w:ascii="Arial" w:hAnsi="Arial" w:cs="Arial"/>
          <w:sz w:val="22"/>
          <w:szCs w:val="22"/>
        </w:rPr>
        <w:t xml:space="preserve">instancias evaluativas formales (exámenes parciales) las cuales constarán de dos partes: una oral y una escrita, con </w:t>
      </w:r>
      <w:r w:rsidR="00AF3352" w:rsidRPr="002C7A41">
        <w:rPr>
          <w:rFonts w:ascii="Arial" w:hAnsi="Arial" w:cs="Arial"/>
          <w:sz w:val="22"/>
          <w:szCs w:val="22"/>
        </w:rPr>
        <w:t xml:space="preserve">2 (dos) </w:t>
      </w:r>
      <w:r w:rsidR="00F8192E" w:rsidRPr="002C7A41">
        <w:rPr>
          <w:rFonts w:ascii="Arial" w:hAnsi="Arial" w:cs="Arial"/>
          <w:sz w:val="22"/>
          <w:szCs w:val="22"/>
        </w:rPr>
        <w:t>instancia</w:t>
      </w:r>
      <w:r w:rsidR="00AF3352" w:rsidRPr="002C7A41">
        <w:rPr>
          <w:rFonts w:ascii="Arial" w:hAnsi="Arial" w:cs="Arial"/>
          <w:sz w:val="22"/>
          <w:szCs w:val="22"/>
        </w:rPr>
        <w:t>s</w:t>
      </w:r>
      <w:r w:rsidR="00F8192E" w:rsidRPr="002C7A41">
        <w:rPr>
          <w:rFonts w:ascii="Arial" w:hAnsi="Arial" w:cs="Arial"/>
          <w:sz w:val="22"/>
          <w:szCs w:val="22"/>
        </w:rPr>
        <w:t xml:space="preserve"> recuperatoria</w:t>
      </w:r>
      <w:r w:rsidR="00F14225">
        <w:rPr>
          <w:rFonts w:ascii="Arial" w:hAnsi="Arial" w:cs="Arial"/>
          <w:sz w:val="22"/>
          <w:szCs w:val="22"/>
        </w:rPr>
        <w:t xml:space="preserve">s (escrita </w:t>
      </w:r>
      <w:r w:rsidR="00AF3352" w:rsidRPr="002C7A41">
        <w:rPr>
          <w:rFonts w:ascii="Arial" w:hAnsi="Arial" w:cs="Arial"/>
          <w:sz w:val="22"/>
          <w:szCs w:val="22"/>
        </w:rPr>
        <w:t xml:space="preserve">u oral según correspondiere), una al </w:t>
      </w:r>
      <w:r w:rsidR="00D97CCD">
        <w:rPr>
          <w:rFonts w:ascii="Arial" w:hAnsi="Arial" w:cs="Arial"/>
          <w:sz w:val="22"/>
          <w:szCs w:val="22"/>
        </w:rPr>
        <w:t xml:space="preserve">término del primer cuatrimestre, en julio, </w:t>
      </w:r>
      <w:r w:rsidR="00AF3352" w:rsidRPr="002C7A41">
        <w:rPr>
          <w:rFonts w:ascii="Arial" w:hAnsi="Arial" w:cs="Arial"/>
          <w:sz w:val="22"/>
          <w:szCs w:val="22"/>
        </w:rPr>
        <w:t>y la otra,</w:t>
      </w:r>
      <w:r w:rsidR="00F8192E" w:rsidRPr="002C7A41">
        <w:rPr>
          <w:rFonts w:ascii="Arial" w:hAnsi="Arial" w:cs="Arial"/>
          <w:sz w:val="22"/>
          <w:szCs w:val="22"/>
        </w:rPr>
        <w:t xml:space="preserve"> al término del último cu</w:t>
      </w:r>
      <w:r w:rsidR="000B0792" w:rsidRPr="002C7A41">
        <w:rPr>
          <w:rFonts w:ascii="Arial" w:hAnsi="Arial" w:cs="Arial"/>
          <w:sz w:val="22"/>
          <w:szCs w:val="22"/>
        </w:rPr>
        <w:t>atrimestre</w:t>
      </w:r>
      <w:r w:rsidR="00D97CCD">
        <w:rPr>
          <w:rFonts w:ascii="Arial" w:hAnsi="Arial" w:cs="Arial"/>
          <w:sz w:val="22"/>
          <w:szCs w:val="22"/>
        </w:rPr>
        <w:t>, en octubre</w:t>
      </w:r>
      <w:r w:rsidR="000B0792" w:rsidRPr="002C7A41">
        <w:rPr>
          <w:rFonts w:ascii="Arial" w:hAnsi="Arial" w:cs="Arial"/>
          <w:sz w:val="22"/>
          <w:szCs w:val="22"/>
        </w:rPr>
        <w:t>. Asimismo, los alumnos tendrán que cumplimentar con</w:t>
      </w:r>
      <w:r w:rsidR="003E101A" w:rsidRPr="002C7A41">
        <w:rPr>
          <w:rFonts w:ascii="Arial" w:hAnsi="Arial" w:cs="Arial"/>
          <w:sz w:val="22"/>
          <w:szCs w:val="22"/>
        </w:rPr>
        <w:t xml:space="preserve"> </w:t>
      </w:r>
      <w:r w:rsidR="000B0792" w:rsidRPr="002C7A41">
        <w:rPr>
          <w:rFonts w:ascii="Arial" w:hAnsi="Arial" w:cs="Arial"/>
          <w:sz w:val="22"/>
          <w:szCs w:val="22"/>
        </w:rPr>
        <w:t xml:space="preserve">la </w:t>
      </w:r>
      <w:r w:rsidR="00F8192E" w:rsidRPr="002C7A41">
        <w:rPr>
          <w:rFonts w:ascii="Arial" w:hAnsi="Arial" w:cs="Arial"/>
          <w:sz w:val="22"/>
          <w:szCs w:val="22"/>
        </w:rPr>
        <w:t xml:space="preserve">asistencia </w:t>
      </w:r>
      <w:r w:rsidR="000B0792" w:rsidRPr="002C7A41">
        <w:rPr>
          <w:rFonts w:ascii="Arial" w:hAnsi="Arial" w:cs="Arial"/>
          <w:sz w:val="22"/>
          <w:szCs w:val="22"/>
        </w:rPr>
        <w:t>regular</w:t>
      </w:r>
      <w:r w:rsidR="00C0066B" w:rsidRPr="002C7A41">
        <w:rPr>
          <w:rFonts w:ascii="Arial" w:hAnsi="Arial" w:cs="Arial"/>
          <w:sz w:val="22"/>
          <w:szCs w:val="22"/>
        </w:rPr>
        <w:t xml:space="preserve"> (no menor al 60%)</w:t>
      </w:r>
      <w:r w:rsidR="000B0792" w:rsidRPr="002C7A41">
        <w:rPr>
          <w:rFonts w:ascii="Arial" w:hAnsi="Arial" w:cs="Arial"/>
          <w:sz w:val="22"/>
          <w:szCs w:val="22"/>
        </w:rPr>
        <w:t xml:space="preserve"> a las clases dictadas y la resolución </w:t>
      </w:r>
      <w:r w:rsidR="001778BA" w:rsidRPr="002C7A41">
        <w:rPr>
          <w:rFonts w:ascii="Arial" w:hAnsi="Arial" w:cs="Arial"/>
          <w:sz w:val="22"/>
          <w:szCs w:val="22"/>
        </w:rPr>
        <w:t>domiciliaria de los trabajos prácticos en el tiempo estipulado por la docente</w:t>
      </w:r>
      <w:r w:rsidR="00F14225">
        <w:rPr>
          <w:rFonts w:ascii="Arial" w:hAnsi="Arial" w:cs="Arial"/>
          <w:sz w:val="22"/>
          <w:szCs w:val="22"/>
        </w:rPr>
        <w:t xml:space="preserve"> en el aula virtual</w:t>
      </w:r>
      <w:r w:rsidR="00F8192E" w:rsidRPr="002C7A41">
        <w:rPr>
          <w:rFonts w:ascii="Arial" w:hAnsi="Arial" w:cs="Arial"/>
          <w:sz w:val="22"/>
          <w:szCs w:val="22"/>
        </w:rPr>
        <w:t xml:space="preserve">. Si los alumnos </w:t>
      </w:r>
      <w:r w:rsidR="00D11F6C" w:rsidRPr="002C7A41">
        <w:rPr>
          <w:rFonts w:ascii="Arial" w:hAnsi="Arial" w:cs="Arial"/>
          <w:sz w:val="22"/>
          <w:szCs w:val="22"/>
        </w:rPr>
        <w:t>cumplen con estos requisitos previos y aprueban</w:t>
      </w:r>
      <w:r w:rsidR="00F8192E" w:rsidRPr="002C7A41">
        <w:rPr>
          <w:rFonts w:ascii="Arial" w:hAnsi="Arial" w:cs="Arial"/>
          <w:sz w:val="22"/>
          <w:szCs w:val="22"/>
        </w:rPr>
        <w:t xml:space="preserve"> los exámenes parciales con</w:t>
      </w:r>
      <w:r w:rsidR="00D11F6C" w:rsidRPr="002C7A41">
        <w:rPr>
          <w:rFonts w:ascii="Arial" w:hAnsi="Arial" w:cs="Arial"/>
          <w:sz w:val="22"/>
          <w:szCs w:val="22"/>
        </w:rPr>
        <w:t xml:space="preserve"> una calificación de</w:t>
      </w:r>
      <w:r w:rsidR="00F8192E" w:rsidRPr="002C7A41">
        <w:rPr>
          <w:rFonts w:ascii="Arial" w:hAnsi="Arial" w:cs="Arial"/>
          <w:sz w:val="22"/>
          <w:szCs w:val="22"/>
        </w:rPr>
        <w:t xml:space="preserve"> 7 (siete) </w:t>
      </w:r>
      <w:r w:rsidR="00D11F6C" w:rsidRPr="002C7A41">
        <w:rPr>
          <w:rFonts w:ascii="Arial" w:hAnsi="Arial" w:cs="Arial"/>
          <w:sz w:val="22"/>
          <w:szCs w:val="22"/>
        </w:rPr>
        <w:t>a 10 (diez)</w:t>
      </w:r>
      <w:r w:rsidR="00F8192E" w:rsidRPr="002C7A41">
        <w:rPr>
          <w:rFonts w:ascii="Arial" w:hAnsi="Arial" w:cs="Arial"/>
          <w:sz w:val="22"/>
          <w:szCs w:val="22"/>
        </w:rPr>
        <w:t>, accederán a la promoción directa (ver Sistema de Promoción</w:t>
      </w:r>
      <w:r w:rsidR="00D11F6C" w:rsidRPr="002C7A41">
        <w:rPr>
          <w:rFonts w:ascii="Arial" w:hAnsi="Arial" w:cs="Arial"/>
          <w:sz w:val="22"/>
          <w:szCs w:val="22"/>
        </w:rPr>
        <w:t xml:space="preserve"> de la Cursada</w:t>
      </w:r>
      <w:r w:rsidR="00F8192E" w:rsidRPr="002C7A41">
        <w:rPr>
          <w:rFonts w:ascii="Arial" w:hAnsi="Arial" w:cs="Arial"/>
          <w:sz w:val="22"/>
          <w:szCs w:val="22"/>
        </w:rPr>
        <w:t xml:space="preserve">). Si obtienen </w:t>
      </w:r>
      <w:r w:rsidR="002D2AD9" w:rsidRPr="002C7A41">
        <w:rPr>
          <w:rFonts w:ascii="Arial" w:hAnsi="Arial" w:cs="Arial"/>
          <w:sz w:val="22"/>
          <w:szCs w:val="22"/>
        </w:rPr>
        <w:t xml:space="preserve">una calificación de </w:t>
      </w:r>
      <w:r w:rsidR="00F8192E" w:rsidRPr="002C7A41">
        <w:rPr>
          <w:rFonts w:ascii="Arial" w:hAnsi="Arial" w:cs="Arial"/>
          <w:sz w:val="22"/>
          <w:szCs w:val="22"/>
        </w:rPr>
        <w:t>4 (cuatro) a (6 seis), deberán rendir exame</w:t>
      </w:r>
      <w:r w:rsidR="00D97CCD">
        <w:rPr>
          <w:rFonts w:ascii="Arial" w:hAnsi="Arial" w:cs="Arial"/>
          <w:sz w:val="22"/>
          <w:szCs w:val="22"/>
        </w:rPr>
        <w:t>n final</w:t>
      </w:r>
      <w:r w:rsidR="00F8192E" w:rsidRPr="002C7A41">
        <w:rPr>
          <w:rFonts w:ascii="Arial" w:hAnsi="Arial" w:cs="Arial"/>
          <w:sz w:val="22"/>
          <w:szCs w:val="22"/>
        </w:rPr>
        <w:t>. Si los alumnos obtienen aplazo</w:t>
      </w:r>
      <w:r w:rsidR="00F90D94" w:rsidRPr="002C7A41">
        <w:rPr>
          <w:rFonts w:ascii="Arial" w:hAnsi="Arial" w:cs="Arial"/>
          <w:sz w:val="22"/>
          <w:szCs w:val="22"/>
        </w:rPr>
        <w:t xml:space="preserve"> en</w:t>
      </w:r>
      <w:r w:rsidR="00844AE4">
        <w:rPr>
          <w:rFonts w:ascii="Arial" w:hAnsi="Arial" w:cs="Arial"/>
          <w:sz w:val="22"/>
          <w:szCs w:val="22"/>
        </w:rPr>
        <w:t xml:space="preserve"> </w:t>
      </w:r>
      <w:r w:rsidR="00F90D94" w:rsidRPr="002C7A41">
        <w:rPr>
          <w:rFonts w:ascii="Arial" w:hAnsi="Arial" w:cs="Arial"/>
          <w:sz w:val="22"/>
          <w:szCs w:val="22"/>
        </w:rPr>
        <w:t>un examen parcial</w:t>
      </w:r>
      <w:r w:rsidR="00F8192E" w:rsidRPr="002C7A41">
        <w:rPr>
          <w:rFonts w:ascii="Arial" w:hAnsi="Arial" w:cs="Arial"/>
          <w:sz w:val="22"/>
          <w:szCs w:val="22"/>
        </w:rPr>
        <w:t>,</w:t>
      </w:r>
      <w:r w:rsidR="00F90D94" w:rsidRPr="002C7A41">
        <w:rPr>
          <w:rFonts w:ascii="Arial" w:hAnsi="Arial" w:cs="Arial"/>
          <w:sz w:val="22"/>
          <w:szCs w:val="22"/>
        </w:rPr>
        <w:t xml:space="preserve"> o están ausentes al mismo,</w:t>
      </w:r>
      <w:r w:rsidR="00F8192E" w:rsidRPr="002C7A41">
        <w:rPr>
          <w:rFonts w:ascii="Arial" w:hAnsi="Arial" w:cs="Arial"/>
          <w:sz w:val="22"/>
          <w:szCs w:val="22"/>
        </w:rPr>
        <w:t xml:space="preserve"> deberán compensar en las fechas </w:t>
      </w:r>
      <w:r w:rsidR="00D11F6C" w:rsidRPr="002C7A41">
        <w:rPr>
          <w:rFonts w:ascii="Arial" w:hAnsi="Arial" w:cs="Arial"/>
          <w:sz w:val="22"/>
          <w:szCs w:val="22"/>
        </w:rPr>
        <w:t>estipuladas en el presente Proyecto</w:t>
      </w:r>
      <w:r w:rsidR="00F8192E" w:rsidRPr="002C7A41">
        <w:rPr>
          <w:rFonts w:ascii="Arial" w:hAnsi="Arial" w:cs="Arial"/>
          <w:sz w:val="22"/>
          <w:szCs w:val="22"/>
        </w:rPr>
        <w:t>. El alumno que desaprobare un cuatrimestre podrá recuperarlo en los quince días posteriores a la finalización de</w:t>
      </w:r>
      <w:r w:rsidR="00D97CCD">
        <w:rPr>
          <w:rFonts w:ascii="Arial" w:hAnsi="Arial" w:cs="Arial"/>
          <w:sz w:val="22"/>
          <w:szCs w:val="22"/>
        </w:rPr>
        <w:t xml:space="preserve"> las clases (mes de</w:t>
      </w:r>
      <w:r w:rsidR="00F8192E" w:rsidRPr="002C7A41">
        <w:rPr>
          <w:rFonts w:ascii="Arial" w:hAnsi="Arial" w:cs="Arial"/>
          <w:sz w:val="22"/>
          <w:szCs w:val="22"/>
        </w:rPr>
        <w:t xml:space="preserve"> Noviembre).</w:t>
      </w:r>
    </w:p>
    <w:p w:rsidR="00844AE4" w:rsidRDefault="00844AE4" w:rsidP="002C7A41">
      <w:pPr>
        <w:pStyle w:val="Sangra2detindependiente"/>
        <w:ind w:firstLine="0"/>
        <w:rPr>
          <w:rFonts w:ascii="Arial" w:hAnsi="Arial" w:cs="Arial"/>
          <w:sz w:val="22"/>
          <w:szCs w:val="22"/>
        </w:rPr>
      </w:pPr>
    </w:p>
    <w:p w:rsidR="00F8192E" w:rsidRPr="002C7A41" w:rsidRDefault="007446F0" w:rsidP="002C7A41">
      <w:pPr>
        <w:pStyle w:val="Ttulo3"/>
        <w:spacing w:line="360" w:lineRule="auto"/>
        <w:jc w:val="both"/>
        <w:rPr>
          <w:rFonts w:ascii="Arial" w:hAnsi="Arial" w:cs="Arial"/>
          <w:i w:val="0"/>
          <w:sz w:val="22"/>
          <w:szCs w:val="22"/>
        </w:rPr>
      </w:pPr>
      <w:r w:rsidRPr="002C7A41">
        <w:rPr>
          <w:rFonts w:ascii="Arial" w:hAnsi="Arial" w:cs="Arial"/>
          <w:i w:val="0"/>
          <w:sz w:val="22"/>
          <w:szCs w:val="22"/>
        </w:rPr>
        <w:t>S</w:t>
      </w:r>
      <w:r w:rsidR="002C7A41">
        <w:rPr>
          <w:rFonts w:ascii="Arial" w:hAnsi="Arial" w:cs="Arial"/>
          <w:i w:val="0"/>
          <w:sz w:val="22"/>
          <w:szCs w:val="22"/>
        </w:rPr>
        <w:t xml:space="preserve">istema de aprobación de la cursada </w:t>
      </w:r>
    </w:p>
    <w:p w:rsidR="001A540A" w:rsidRPr="002C7A41" w:rsidRDefault="00722BB2" w:rsidP="002C7A41">
      <w:pPr>
        <w:spacing w:line="360" w:lineRule="auto"/>
        <w:jc w:val="both"/>
        <w:rPr>
          <w:rFonts w:ascii="Arial" w:hAnsi="Arial" w:cs="Arial"/>
          <w:b/>
          <w:sz w:val="22"/>
          <w:szCs w:val="22"/>
        </w:rPr>
      </w:pPr>
      <w:r w:rsidRPr="002C7A41">
        <w:rPr>
          <w:rFonts w:ascii="Arial" w:hAnsi="Arial" w:cs="Arial"/>
          <w:b/>
          <w:sz w:val="22"/>
          <w:szCs w:val="22"/>
        </w:rPr>
        <w:t>P</w:t>
      </w:r>
      <w:r w:rsidR="002C7A41" w:rsidRPr="002C7A41">
        <w:rPr>
          <w:rFonts w:ascii="Arial" w:hAnsi="Arial" w:cs="Arial"/>
          <w:b/>
          <w:sz w:val="22"/>
          <w:szCs w:val="22"/>
        </w:rPr>
        <w:t>romoción</w:t>
      </w:r>
      <w:r w:rsidRPr="002C7A41">
        <w:rPr>
          <w:rFonts w:ascii="Arial" w:hAnsi="Arial" w:cs="Arial"/>
          <w:b/>
          <w:sz w:val="22"/>
          <w:szCs w:val="22"/>
        </w:rPr>
        <w:t xml:space="preserve"> directa</w:t>
      </w:r>
      <w:r w:rsidR="002D2AD9" w:rsidRPr="002C7A41">
        <w:rPr>
          <w:rFonts w:ascii="Arial" w:hAnsi="Arial" w:cs="Arial"/>
          <w:b/>
          <w:sz w:val="22"/>
          <w:szCs w:val="22"/>
        </w:rPr>
        <w:t xml:space="preserve">: </w:t>
      </w:r>
      <w:r w:rsidRPr="002C7A41">
        <w:rPr>
          <w:rFonts w:ascii="Arial" w:hAnsi="Arial" w:cs="Arial"/>
          <w:b/>
          <w:sz w:val="22"/>
          <w:szCs w:val="22"/>
        </w:rPr>
        <w:t>Sin examen final</w:t>
      </w:r>
    </w:p>
    <w:p w:rsidR="00F8192E" w:rsidRPr="002C7A41" w:rsidRDefault="001A540A" w:rsidP="002C7A41">
      <w:pPr>
        <w:spacing w:line="360" w:lineRule="auto"/>
        <w:jc w:val="both"/>
        <w:rPr>
          <w:rFonts w:ascii="Arial" w:hAnsi="Arial" w:cs="Arial"/>
          <w:sz w:val="22"/>
          <w:szCs w:val="22"/>
        </w:rPr>
      </w:pPr>
      <w:r w:rsidRPr="002C7A41">
        <w:rPr>
          <w:rFonts w:ascii="Arial" w:hAnsi="Arial" w:cs="Arial"/>
          <w:sz w:val="22"/>
          <w:szCs w:val="22"/>
        </w:rPr>
        <w:t>El alumno acreditará por promoción directa, sin examen final, en el caso que:</w:t>
      </w:r>
    </w:p>
    <w:p w:rsidR="007369D0" w:rsidRPr="002C7A41" w:rsidRDefault="007369D0" w:rsidP="002C7A41">
      <w:pPr>
        <w:spacing w:line="360" w:lineRule="auto"/>
        <w:ind w:left="360"/>
        <w:jc w:val="both"/>
        <w:rPr>
          <w:rFonts w:ascii="Arial" w:hAnsi="Arial" w:cs="Arial"/>
          <w:b/>
          <w:sz w:val="22"/>
          <w:szCs w:val="22"/>
        </w:rPr>
      </w:pPr>
    </w:p>
    <w:p w:rsidR="00F8192E" w:rsidRPr="002C7A41" w:rsidRDefault="001A540A" w:rsidP="002C7A41">
      <w:pPr>
        <w:numPr>
          <w:ilvl w:val="0"/>
          <w:numId w:val="6"/>
        </w:numPr>
        <w:spacing w:line="360" w:lineRule="auto"/>
        <w:ind w:left="357" w:hanging="357"/>
        <w:jc w:val="both"/>
        <w:rPr>
          <w:rFonts w:ascii="Arial" w:hAnsi="Arial" w:cs="Arial"/>
          <w:sz w:val="22"/>
          <w:szCs w:val="22"/>
        </w:rPr>
      </w:pPr>
      <w:r w:rsidRPr="002C7A41">
        <w:rPr>
          <w:rFonts w:ascii="Arial" w:hAnsi="Arial" w:cs="Arial"/>
          <w:sz w:val="22"/>
          <w:szCs w:val="22"/>
        </w:rPr>
        <w:t>Cumplimente con m</w:t>
      </w:r>
      <w:r w:rsidR="00C0066B" w:rsidRPr="002C7A41">
        <w:rPr>
          <w:rFonts w:ascii="Arial" w:hAnsi="Arial" w:cs="Arial"/>
          <w:sz w:val="22"/>
          <w:szCs w:val="22"/>
        </w:rPr>
        <w:t xml:space="preserve">ás del </w:t>
      </w:r>
      <w:r w:rsidR="00F8192E" w:rsidRPr="002C7A41">
        <w:rPr>
          <w:rFonts w:ascii="Arial" w:hAnsi="Arial" w:cs="Arial"/>
          <w:sz w:val="22"/>
          <w:szCs w:val="22"/>
        </w:rPr>
        <w:t>60% de asistencia</w:t>
      </w:r>
      <w:r w:rsidR="00C0066B" w:rsidRPr="002C7A41">
        <w:rPr>
          <w:rFonts w:ascii="Arial" w:hAnsi="Arial" w:cs="Arial"/>
          <w:sz w:val="22"/>
          <w:szCs w:val="22"/>
        </w:rPr>
        <w:t xml:space="preserve"> a las clases dictadas</w:t>
      </w:r>
      <w:r w:rsidR="00F8192E" w:rsidRPr="002C7A41">
        <w:rPr>
          <w:rFonts w:ascii="Arial" w:hAnsi="Arial" w:cs="Arial"/>
          <w:sz w:val="22"/>
          <w:szCs w:val="22"/>
        </w:rPr>
        <w:t>.</w:t>
      </w:r>
    </w:p>
    <w:p w:rsidR="001A540A" w:rsidRPr="002C7A41" w:rsidRDefault="001A540A" w:rsidP="002C7A41">
      <w:pPr>
        <w:numPr>
          <w:ilvl w:val="0"/>
          <w:numId w:val="6"/>
        </w:numPr>
        <w:spacing w:line="360" w:lineRule="auto"/>
        <w:ind w:left="357" w:hanging="357"/>
        <w:jc w:val="both"/>
        <w:rPr>
          <w:rFonts w:ascii="Arial" w:hAnsi="Arial" w:cs="Arial"/>
          <w:sz w:val="22"/>
          <w:szCs w:val="22"/>
        </w:rPr>
      </w:pPr>
      <w:r w:rsidRPr="002C7A41">
        <w:rPr>
          <w:rFonts w:ascii="Arial" w:hAnsi="Arial" w:cs="Arial"/>
          <w:sz w:val="22"/>
          <w:szCs w:val="22"/>
        </w:rPr>
        <w:t>Obtenga una c</w:t>
      </w:r>
      <w:r w:rsidR="007446F0" w:rsidRPr="002C7A41">
        <w:rPr>
          <w:rFonts w:ascii="Arial" w:hAnsi="Arial" w:cs="Arial"/>
          <w:sz w:val="22"/>
          <w:szCs w:val="22"/>
        </w:rPr>
        <w:t>alificación</w:t>
      </w:r>
      <w:r w:rsidR="00C0066B" w:rsidRPr="002C7A41">
        <w:rPr>
          <w:rFonts w:ascii="Arial" w:hAnsi="Arial" w:cs="Arial"/>
          <w:sz w:val="22"/>
          <w:szCs w:val="22"/>
        </w:rPr>
        <w:t xml:space="preserve"> de</w:t>
      </w:r>
      <w:r w:rsidR="00F8192E" w:rsidRPr="002C7A41">
        <w:rPr>
          <w:rFonts w:ascii="Arial" w:hAnsi="Arial" w:cs="Arial"/>
          <w:sz w:val="22"/>
          <w:szCs w:val="22"/>
        </w:rPr>
        <w:t xml:space="preserve"> 7 (siete) </w:t>
      </w:r>
      <w:r w:rsidR="00C0066B" w:rsidRPr="002C7A41">
        <w:rPr>
          <w:rFonts w:ascii="Arial" w:hAnsi="Arial" w:cs="Arial"/>
          <w:sz w:val="22"/>
          <w:szCs w:val="22"/>
        </w:rPr>
        <w:t xml:space="preserve">a 10 (diez) </w:t>
      </w:r>
      <w:r w:rsidR="00F8192E" w:rsidRPr="002C7A41">
        <w:rPr>
          <w:rFonts w:ascii="Arial" w:hAnsi="Arial" w:cs="Arial"/>
          <w:sz w:val="22"/>
          <w:szCs w:val="22"/>
        </w:rPr>
        <w:t>en cada una de las dos instancias evaluativas</w:t>
      </w:r>
      <w:r w:rsidRPr="002C7A41">
        <w:rPr>
          <w:rFonts w:ascii="Arial" w:hAnsi="Arial" w:cs="Arial"/>
          <w:sz w:val="22"/>
          <w:szCs w:val="22"/>
        </w:rPr>
        <w:t xml:space="preserve"> (exámenes parciales o recuperatorios)</w:t>
      </w:r>
      <w:r w:rsidR="00F8192E" w:rsidRPr="002C7A41">
        <w:rPr>
          <w:rFonts w:ascii="Arial" w:hAnsi="Arial" w:cs="Arial"/>
          <w:sz w:val="22"/>
          <w:szCs w:val="22"/>
        </w:rPr>
        <w:t>.</w:t>
      </w:r>
    </w:p>
    <w:p w:rsidR="0092746D" w:rsidRPr="002C7A41" w:rsidRDefault="001A540A" w:rsidP="002C7A41">
      <w:pPr>
        <w:pStyle w:val="Prrafodelista"/>
        <w:numPr>
          <w:ilvl w:val="0"/>
          <w:numId w:val="6"/>
        </w:numPr>
        <w:spacing w:line="360" w:lineRule="auto"/>
        <w:ind w:left="357" w:hanging="357"/>
        <w:jc w:val="both"/>
        <w:rPr>
          <w:rFonts w:ascii="Arial" w:hAnsi="Arial" w:cs="Arial"/>
          <w:sz w:val="22"/>
          <w:szCs w:val="22"/>
        </w:rPr>
      </w:pPr>
      <w:r w:rsidRPr="002C7A41">
        <w:rPr>
          <w:rFonts w:ascii="Arial" w:hAnsi="Arial" w:cs="Arial"/>
          <w:sz w:val="22"/>
          <w:szCs w:val="22"/>
        </w:rPr>
        <w:t>Haya cumplimentado muy satisfactoriamente con los criterios de evaluación expuestos anteriormente.</w:t>
      </w:r>
    </w:p>
    <w:p w:rsidR="001A540A" w:rsidRDefault="0092746D" w:rsidP="002C7A41">
      <w:pPr>
        <w:pStyle w:val="Prrafodelista"/>
        <w:numPr>
          <w:ilvl w:val="0"/>
          <w:numId w:val="6"/>
        </w:numPr>
        <w:spacing w:line="360" w:lineRule="auto"/>
        <w:ind w:left="357" w:hanging="357"/>
        <w:jc w:val="both"/>
        <w:rPr>
          <w:rFonts w:ascii="Arial" w:hAnsi="Arial" w:cs="Arial"/>
          <w:sz w:val="22"/>
          <w:szCs w:val="22"/>
        </w:rPr>
      </w:pPr>
      <w:r w:rsidRPr="002C7A41">
        <w:rPr>
          <w:rFonts w:ascii="Arial" w:hAnsi="Arial" w:cs="Arial"/>
          <w:sz w:val="22"/>
          <w:szCs w:val="22"/>
        </w:rPr>
        <w:t>Haya aprobado los exámenes finales de las asignaturas correlativas de los primeros años (</w:t>
      </w:r>
      <w:r w:rsidRPr="002C7A41">
        <w:rPr>
          <w:rFonts w:ascii="Arial" w:hAnsi="Arial" w:cs="Arial"/>
          <w:i/>
          <w:sz w:val="22"/>
          <w:szCs w:val="22"/>
        </w:rPr>
        <w:t xml:space="preserve">Lengua y Expresión Oral I </w:t>
      </w:r>
      <w:r w:rsidRPr="002C7A41">
        <w:rPr>
          <w:rFonts w:ascii="Arial" w:hAnsi="Arial" w:cs="Arial"/>
          <w:sz w:val="22"/>
          <w:szCs w:val="22"/>
        </w:rPr>
        <w:t xml:space="preserve">y </w:t>
      </w:r>
      <w:r w:rsidRPr="002C7A41">
        <w:rPr>
          <w:rFonts w:ascii="Arial" w:hAnsi="Arial" w:cs="Arial"/>
          <w:i/>
          <w:sz w:val="22"/>
          <w:szCs w:val="22"/>
        </w:rPr>
        <w:t>II</w:t>
      </w:r>
      <w:r w:rsidRPr="002C7A41">
        <w:rPr>
          <w:rFonts w:ascii="Arial" w:hAnsi="Arial" w:cs="Arial"/>
          <w:sz w:val="22"/>
          <w:szCs w:val="22"/>
        </w:rPr>
        <w:t xml:space="preserve">), y </w:t>
      </w:r>
      <w:r w:rsidR="007E4C23" w:rsidRPr="002C7A41">
        <w:rPr>
          <w:rFonts w:ascii="Arial" w:hAnsi="Arial" w:cs="Arial"/>
          <w:sz w:val="22"/>
          <w:szCs w:val="22"/>
        </w:rPr>
        <w:t xml:space="preserve">haya rendido el examen final de </w:t>
      </w:r>
      <w:r w:rsidRPr="002C7A41">
        <w:rPr>
          <w:rFonts w:ascii="Arial" w:hAnsi="Arial" w:cs="Arial"/>
          <w:i/>
          <w:sz w:val="22"/>
          <w:szCs w:val="22"/>
        </w:rPr>
        <w:t>Lengua y Expresión Oral III</w:t>
      </w:r>
      <w:r w:rsidR="003263F4" w:rsidRPr="002C7A41">
        <w:rPr>
          <w:rFonts w:ascii="Arial" w:hAnsi="Arial" w:cs="Arial"/>
          <w:i/>
          <w:sz w:val="22"/>
          <w:szCs w:val="22"/>
        </w:rPr>
        <w:t xml:space="preserve"> </w:t>
      </w:r>
      <w:r w:rsidR="00F14225">
        <w:rPr>
          <w:rFonts w:ascii="Arial" w:hAnsi="Arial" w:cs="Arial"/>
          <w:sz w:val="22"/>
          <w:szCs w:val="22"/>
        </w:rPr>
        <w:t>al turno</w:t>
      </w:r>
      <w:r w:rsidR="007E4C23" w:rsidRPr="002C7A41">
        <w:rPr>
          <w:rFonts w:ascii="Arial" w:hAnsi="Arial" w:cs="Arial"/>
          <w:sz w:val="22"/>
          <w:szCs w:val="22"/>
        </w:rPr>
        <w:t xml:space="preserve"> </w:t>
      </w:r>
      <w:r w:rsidR="001E4B71" w:rsidRPr="002C7A41">
        <w:rPr>
          <w:rFonts w:ascii="Arial" w:hAnsi="Arial" w:cs="Arial"/>
          <w:sz w:val="22"/>
          <w:szCs w:val="22"/>
        </w:rPr>
        <w:t xml:space="preserve">de exámenes </w:t>
      </w:r>
      <w:r w:rsidR="007E4C23" w:rsidRPr="002C7A41">
        <w:rPr>
          <w:rFonts w:ascii="Arial" w:hAnsi="Arial" w:cs="Arial"/>
          <w:sz w:val="22"/>
          <w:szCs w:val="22"/>
        </w:rPr>
        <w:t>de Julio-</w:t>
      </w:r>
      <w:r w:rsidRPr="002C7A41">
        <w:rPr>
          <w:rFonts w:ascii="Arial" w:hAnsi="Arial" w:cs="Arial"/>
          <w:sz w:val="22"/>
          <w:szCs w:val="22"/>
        </w:rPr>
        <w:t>Agosto del corriente año.</w:t>
      </w:r>
    </w:p>
    <w:p w:rsidR="00664568" w:rsidRPr="002C7A41" w:rsidRDefault="00664568" w:rsidP="002C7A41">
      <w:pPr>
        <w:pStyle w:val="Prrafodelista"/>
        <w:numPr>
          <w:ilvl w:val="0"/>
          <w:numId w:val="6"/>
        </w:numPr>
        <w:spacing w:line="360" w:lineRule="auto"/>
        <w:ind w:left="357" w:hanging="357"/>
        <w:jc w:val="both"/>
        <w:rPr>
          <w:rFonts w:ascii="Arial" w:hAnsi="Arial" w:cs="Arial"/>
          <w:sz w:val="22"/>
          <w:szCs w:val="22"/>
        </w:rPr>
      </w:pPr>
      <w:r>
        <w:rPr>
          <w:rFonts w:ascii="Arial" w:hAnsi="Arial" w:cs="Arial"/>
          <w:sz w:val="22"/>
          <w:szCs w:val="22"/>
        </w:rPr>
        <w:t>Haya aprobado los trabajos prácticos planificados (presentaciones orales</w:t>
      </w:r>
      <w:r w:rsidR="00F21EBB">
        <w:rPr>
          <w:rFonts w:ascii="Arial" w:hAnsi="Arial" w:cs="Arial"/>
          <w:sz w:val="22"/>
          <w:szCs w:val="22"/>
        </w:rPr>
        <w:t xml:space="preserve"> y actividades propuestas en el aula virtual</w:t>
      </w:r>
      <w:r>
        <w:rPr>
          <w:rFonts w:ascii="Arial" w:hAnsi="Arial" w:cs="Arial"/>
          <w:sz w:val="22"/>
          <w:szCs w:val="22"/>
        </w:rPr>
        <w:t xml:space="preserve">) con </w:t>
      </w:r>
      <w:r w:rsidRPr="002C7A41">
        <w:rPr>
          <w:rFonts w:ascii="Arial" w:hAnsi="Arial" w:cs="Arial"/>
          <w:sz w:val="22"/>
          <w:szCs w:val="22"/>
        </w:rPr>
        <w:t>una calificación de 7 (siete) a 10 (diez)</w:t>
      </w:r>
      <w:r>
        <w:rPr>
          <w:rFonts w:ascii="Arial" w:hAnsi="Arial" w:cs="Arial"/>
          <w:sz w:val="22"/>
          <w:szCs w:val="22"/>
        </w:rPr>
        <w:t>.</w:t>
      </w:r>
    </w:p>
    <w:p w:rsidR="00F8192E" w:rsidRPr="002C7A41" w:rsidRDefault="00F8192E" w:rsidP="002C7A41">
      <w:pPr>
        <w:spacing w:line="360" w:lineRule="auto"/>
        <w:ind w:left="360"/>
        <w:jc w:val="both"/>
        <w:rPr>
          <w:rFonts w:ascii="Arial" w:hAnsi="Arial" w:cs="Arial"/>
          <w:sz w:val="22"/>
          <w:szCs w:val="22"/>
        </w:rPr>
      </w:pPr>
    </w:p>
    <w:p w:rsidR="00F8192E" w:rsidRPr="002C7A41" w:rsidRDefault="00F8192E" w:rsidP="002C7A41">
      <w:pPr>
        <w:spacing w:line="360" w:lineRule="auto"/>
        <w:jc w:val="both"/>
        <w:rPr>
          <w:rFonts w:ascii="Arial" w:hAnsi="Arial" w:cs="Arial"/>
          <w:b/>
          <w:sz w:val="22"/>
          <w:szCs w:val="22"/>
        </w:rPr>
      </w:pPr>
      <w:r w:rsidRPr="002C7A41">
        <w:rPr>
          <w:rFonts w:ascii="Arial" w:hAnsi="Arial" w:cs="Arial"/>
          <w:b/>
          <w:sz w:val="22"/>
          <w:szCs w:val="22"/>
        </w:rPr>
        <w:t>Con examen final</w:t>
      </w:r>
    </w:p>
    <w:p w:rsidR="007369D0" w:rsidRPr="002C7A41" w:rsidRDefault="001A540A" w:rsidP="002C7A41">
      <w:pPr>
        <w:spacing w:line="360" w:lineRule="auto"/>
        <w:jc w:val="both"/>
        <w:rPr>
          <w:rFonts w:ascii="Arial" w:hAnsi="Arial" w:cs="Arial"/>
          <w:sz w:val="22"/>
          <w:szCs w:val="22"/>
        </w:rPr>
      </w:pPr>
      <w:r w:rsidRPr="002C7A41">
        <w:rPr>
          <w:rFonts w:ascii="Arial" w:hAnsi="Arial" w:cs="Arial"/>
          <w:sz w:val="22"/>
          <w:szCs w:val="22"/>
        </w:rPr>
        <w:t>El alumno acreditará la asignatura con examen final e</w:t>
      </w:r>
      <w:r w:rsidR="001778BA" w:rsidRPr="002C7A41">
        <w:rPr>
          <w:rFonts w:ascii="Arial" w:hAnsi="Arial" w:cs="Arial"/>
          <w:sz w:val="22"/>
          <w:szCs w:val="22"/>
        </w:rPr>
        <w:t>n</w:t>
      </w:r>
      <w:r w:rsidRPr="002C7A41">
        <w:rPr>
          <w:rFonts w:ascii="Arial" w:hAnsi="Arial" w:cs="Arial"/>
          <w:sz w:val="22"/>
          <w:szCs w:val="22"/>
        </w:rPr>
        <w:t xml:space="preserve"> el caso que:</w:t>
      </w:r>
    </w:p>
    <w:p w:rsidR="001A540A" w:rsidRPr="002C7A41" w:rsidRDefault="001A540A" w:rsidP="002C7A41">
      <w:pPr>
        <w:spacing w:line="360" w:lineRule="auto"/>
        <w:jc w:val="both"/>
        <w:rPr>
          <w:rFonts w:ascii="Arial" w:hAnsi="Arial" w:cs="Arial"/>
          <w:sz w:val="22"/>
          <w:szCs w:val="22"/>
        </w:rPr>
      </w:pPr>
    </w:p>
    <w:p w:rsidR="001A540A" w:rsidRPr="002C7A41" w:rsidRDefault="001A540A" w:rsidP="002C7A41">
      <w:pPr>
        <w:numPr>
          <w:ilvl w:val="0"/>
          <w:numId w:val="8"/>
        </w:numPr>
        <w:spacing w:line="360" w:lineRule="auto"/>
        <w:ind w:left="357" w:hanging="357"/>
        <w:jc w:val="both"/>
        <w:rPr>
          <w:rFonts w:ascii="Arial" w:hAnsi="Arial" w:cs="Arial"/>
          <w:sz w:val="22"/>
          <w:szCs w:val="22"/>
        </w:rPr>
      </w:pPr>
      <w:r w:rsidRPr="002C7A41">
        <w:rPr>
          <w:rFonts w:ascii="Arial" w:hAnsi="Arial" w:cs="Arial"/>
          <w:sz w:val="22"/>
          <w:szCs w:val="22"/>
        </w:rPr>
        <w:t>Complete hasta el 60% de asistencia a las clases dictadas;</w:t>
      </w:r>
    </w:p>
    <w:p w:rsidR="001A540A" w:rsidRPr="002C7A41" w:rsidRDefault="001A540A" w:rsidP="002C7A41">
      <w:pPr>
        <w:numPr>
          <w:ilvl w:val="0"/>
          <w:numId w:val="8"/>
        </w:numPr>
        <w:spacing w:line="360" w:lineRule="auto"/>
        <w:ind w:left="357" w:hanging="357"/>
        <w:jc w:val="both"/>
        <w:rPr>
          <w:rFonts w:ascii="Arial" w:hAnsi="Arial" w:cs="Arial"/>
          <w:sz w:val="22"/>
          <w:szCs w:val="22"/>
        </w:rPr>
      </w:pPr>
      <w:r w:rsidRPr="002C7A41">
        <w:rPr>
          <w:rFonts w:ascii="Arial" w:hAnsi="Arial" w:cs="Arial"/>
          <w:sz w:val="22"/>
          <w:szCs w:val="22"/>
        </w:rPr>
        <w:t>Obtenga una calificación de 4 (cuatro) a 6 (seis) en cada instancia evaluativa (exámenes parciales o recuperatorios);</w:t>
      </w:r>
    </w:p>
    <w:p w:rsidR="001A540A" w:rsidRPr="002C7A41" w:rsidRDefault="001A540A" w:rsidP="002C7A41">
      <w:pPr>
        <w:numPr>
          <w:ilvl w:val="0"/>
          <w:numId w:val="8"/>
        </w:numPr>
        <w:spacing w:line="360" w:lineRule="auto"/>
        <w:ind w:left="357" w:hanging="357"/>
        <w:jc w:val="both"/>
        <w:rPr>
          <w:rFonts w:ascii="Arial" w:hAnsi="Arial" w:cs="Arial"/>
          <w:sz w:val="22"/>
          <w:szCs w:val="22"/>
        </w:rPr>
      </w:pPr>
      <w:r w:rsidRPr="002C7A41">
        <w:rPr>
          <w:rFonts w:ascii="Arial" w:hAnsi="Arial" w:cs="Arial"/>
          <w:sz w:val="22"/>
          <w:szCs w:val="22"/>
        </w:rPr>
        <w:t xml:space="preserve">Haya cumplimentado satisfactoriamente con los criterios de evaluación expuestos anteriormente. </w:t>
      </w:r>
    </w:p>
    <w:p w:rsidR="00664568" w:rsidRDefault="00664568" w:rsidP="002C7A41">
      <w:pPr>
        <w:spacing w:line="360" w:lineRule="auto"/>
        <w:jc w:val="both"/>
        <w:rPr>
          <w:rFonts w:ascii="Arial" w:hAnsi="Arial" w:cs="Arial"/>
          <w:b/>
          <w:sz w:val="22"/>
          <w:szCs w:val="22"/>
        </w:rPr>
      </w:pPr>
    </w:p>
    <w:p w:rsidR="00F8192E" w:rsidRPr="002C7A41" w:rsidRDefault="00F8192E" w:rsidP="002C7A41">
      <w:pPr>
        <w:spacing w:line="360" w:lineRule="auto"/>
        <w:jc w:val="both"/>
        <w:rPr>
          <w:rFonts w:ascii="Arial" w:hAnsi="Arial" w:cs="Arial"/>
          <w:sz w:val="22"/>
          <w:szCs w:val="22"/>
        </w:rPr>
      </w:pPr>
      <w:r w:rsidRPr="002C7A41">
        <w:rPr>
          <w:rFonts w:ascii="Arial" w:hAnsi="Arial" w:cs="Arial"/>
          <w:b/>
          <w:sz w:val="22"/>
          <w:szCs w:val="22"/>
        </w:rPr>
        <w:t>Compensación</w:t>
      </w:r>
    </w:p>
    <w:p w:rsidR="00832817" w:rsidRDefault="00F8192E" w:rsidP="002C7A41">
      <w:pPr>
        <w:pStyle w:val="Textoindependiente"/>
        <w:rPr>
          <w:rFonts w:ascii="Arial" w:hAnsi="Arial" w:cs="Arial"/>
          <w:sz w:val="22"/>
          <w:szCs w:val="22"/>
        </w:rPr>
      </w:pPr>
      <w:r w:rsidRPr="002C7A41">
        <w:rPr>
          <w:rFonts w:ascii="Arial" w:hAnsi="Arial" w:cs="Arial"/>
          <w:sz w:val="22"/>
          <w:szCs w:val="22"/>
        </w:rPr>
        <w:t>Compensarán todos aquellos alumnos que no cumplimenten las exigencias mínimas de aprobación de trabajos prácticos y evaluaciones escritas y/u orales</w:t>
      </w:r>
      <w:r w:rsidR="0056276C">
        <w:rPr>
          <w:rFonts w:ascii="Arial" w:hAnsi="Arial" w:cs="Arial"/>
          <w:sz w:val="22"/>
          <w:szCs w:val="22"/>
        </w:rPr>
        <w:t>, presenciales y virtuales</w:t>
      </w:r>
      <w:r w:rsidRPr="002C7A41">
        <w:rPr>
          <w:rFonts w:ascii="Arial" w:hAnsi="Arial" w:cs="Arial"/>
          <w:sz w:val="22"/>
          <w:szCs w:val="22"/>
        </w:rPr>
        <w:t>. Dichas instancias de compensación se administrarán en Noviembre.</w:t>
      </w:r>
    </w:p>
    <w:p w:rsidR="00B82A23" w:rsidRDefault="00B82A23" w:rsidP="002C7A41">
      <w:pPr>
        <w:pStyle w:val="Textoindependiente"/>
        <w:rPr>
          <w:rFonts w:ascii="Arial" w:hAnsi="Arial" w:cs="Arial"/>
          <w:b/>
          <w:sz w:val="22"/>
          <w:szCs w:val="22"/>
        </w:rPr>
      </w:pPr>
    </w:p>
    <w:p w:rsidR="00F8192E" w:rsidRPr="00832817" w:rsidRDefault="00F8192E" w:rsidP="002C7A41">
      <w:pPr>
        <w:pStyle w:val="Textoindependiente"/>
        <w:rPr>
          <w:rFonts w:ascii="Arial" w:hAnsi="Arial" w:cs="Arial"/>
          <w:sz w:val="22"/>
          <w:szCs w:val="22"/>
        </w:rPr>
      </w:pPr>
      <w:r w:rsidRPr="002C7A41">
        <w:rPr>
          <w:rFonts w:ascii="Arial" w:hAnsi="Arial" w:cs="Arial"/>
          <w:b/>
          <w:sz w:val="22"/>
          <w:szCs w:val="22"/>
        </w:rPr>
        <w:t>Examen final</w:t>
      </w:r>
    </w:p>
    <w:p w:rsidR="00F8192E" w:rsidRPr="002C7A41" w:rsidRDefault="00F8192E" w:rsidP="0056276C">
      <w:pPr>
        <w:pStyle w:val="Textoindependiente"/>
        <w:rPr>
          <w:rFonts w:ascii="Arial" w:hAnsi="Arial" w:cs="Arial"/>
          <w:sz w:val="22"/>
          <w:szCs w:val="22"/>
        </w:rPr>
      </w:pPr>
      <w:r w:rsidRPr="002C7A41">
        <w:rPr>
          <w:rFonts w:ascii="Arial" w:hAnsi="Arial" w:cs="Arial"/>
          <w:sz w:val="22"/>
          <w:szCs w:val="22"/>
        </w:rPr>
        <w:t xml:space="preserve">Será de carácter oral solamente y consistirá en la lectura y análisis </w:t>
      </w:r>
      <w:r w:rsidR="002D2AD9" w:rsidRPr="002C7A41">
        <w:rPr>
          <w:rFonts w:ascii="Arial" w:hAnsi="Arial" w:cs="Arial"/>
          <w:sz w:val="22"/>
          <w:szCs w:val="22"/>
        </w:rPr>
        <w:t xml:space="preserve">pragmático </w:t>
      </w:r>
      <w:r w:rsidRPr="002C7A41">
        <w:rPr>
          <w:rFonts w:ascii="Arial" w:hAnsi="Arial" w:cs="Arial"/>
          <w:sz w:val="22"/>
          <w:szCs w:val="22"/>
        </w:rPr>
        <w:t>de un</w:t>
      </w:r>
      <w:r w:rsidR="0056276C">
        <w:rPr>
          <w:rFonts w:ascii="Arial" w:hAnsi="Arial" w:cs="Arial"/>
          <w:sz w:val="22"/>
          <w:szCs w:val="22"/>
        </w:rPr>
        <w:t xml:space="preserve"> fragmento de diálogo auténtico elegido por el alumno de una selección provista por la docente, o </w:t>
      </w:r>
      <w:r w:rsidR="006B37DB">
        <w:rPr>
          <w:rFonts w:ascii="Arial" w:hAnsi="Arial" w:cs="Arial"/>
          <w:sz w:val="22"/>
          <w:szCs w:val="22"/>
        </w:rPr>
        <w:t xml:space="preserve">un </w:t>
      </w:r>
      <w:r w:rsidR="0056276C">
        <w:rPr>
          <w:rFonts w:ascii="Arial" w:hAnsi="Arial" w:cs="Arial"/>
          <w:sz w:val="22"/>
          <w:szCs w:val="22"/>
        </w:rPr>
        <w:t xml:space="preserve">diálogo </w:t>
      </w:r>
      <w:r w:rsidRPr="002C7A41">
        <w:rPr>
          <w:rFonts w:ascii="Arial" w:hAnsi="Arial" w:cs="Arial"/>
          <w:sz w:val="22"/>
          <w:szCs w:val="22"/>
        </w:rPr>
        <w:t xml:space="preserve">que el alumno podrá elegir del </w:t>
      </w:r>
      <w:r w:rsidR="0056276C">
        <w:rPr>
          <w:rFonts w:ascii="Arial" w:hAnsi="Arial" w:cs="Arial"/>
          <w:sz w:val="22"/>
          <w:szCs w:val="22"/>
        </w:rPr>
        <w:t xml:space="preserve">material didáctico </w:t>
      </w:r>
      <w:r w:rsidRPr="002C7A41">
        <w:rPr>
          <w:rFonts w:ascii="Arial" w:hAnsi="Arial" w:cs="Arial"/>
          <w:sz w:val="22"/>
          <w:szCs w:val="22"/>
        </w:rPr>
        <w:t xml:space="preserve">utilizado. Luego, se procederá a la lectura y análisis </w:t>
      </w:r>
      <w:r w:rsidR="002D2AD9" w:rsidRPr="002C7A41">
        <w:rPr>
          <w:rFonts w:ascii="Arial" w:hAnsi="Arial" w:cs="Arial"/>
          <w:sz w:val="22"/>
          <w:szCs w:val="22"/>
        </w:rPr>
        <w:t xml:space="preserve">pragmático </w:t>
      </w:r>
      <w:r w:rsidRPr="002C7A41">
        <w:rPr>
          <w:rFonts w:ascii="Arial" w:hAnsi="Arial" w:cs="Arial"/>
          <w:sz w:val="22"/>
          <w:szCs w:val="22"/>
        </w:rPr>
        <w:t xml:space="preserve">de </w:t>
      </w:r>
      <w:r w:rsidR="0056276C">
        <w:rPr>
          <w:rFonts w:ascii="Arial" w:hAnsi="Arial" w:cs="Arial"/>
          <w:sz w:val="22"/>
          <w:szCs w:val="22"/>
        </w:rPr>
        <w:t xml:space="preserve">un </w:t>
      </w:r>
      <w:r w:rsidR="00F14225">
        <w:rPr>
          <w:rFonts w:ascii="Arial" w:hAnsi="Arial" w:cs="Arial"/>
          <w:sz w:val="22"/>
          <w:szCs w:val="22"/>
        </w:rPr>
        <w:t xml:space="preserve">fragmento literario </w:t>
      </w:r>
      <w:r w:rsidR="0056276C">
        <w:rPr>
          <w:rFonts w:ascii="Arial" w:hAnsi="Arial" w:cs="Arial"/>
          <w:sz w:val="22"/>
          <w:szCs w:val="22"/>
        </w:rPr>
        <w:t xml:space="preserve">incluido en </w:t>
      </w:r>
      <w:r w:rsidR="00F14225">
        <w:rPr>
          <w:rFonts w:ascii="Arial" w:hAnsi="Arial" w:cs="Arial"/>
          <w:sz w:val="22"/>
          <w:szCs w:val="22"/>
        </w:rPr>
        <w:t>la bibliograf</w:t>
      </w:r>
      <w:r w:rsidR="0088283F">
        <w:rPr>
          <w:rFonts w:ascii="Arial" w:hAnsi="Arial" w:cs="Arial"/>
          <w:sz w:val="22"/>
          <w:szCs w:val="22"/>
        </w:rPr>
        <w:t>ía. F</w:t>
      </w:r>
      <w:r w:rsidR="00F14225">
        <w:rPr>
          <w:rFonts w:ascii="Arial" w:hAnsi="Arial" w:cs="Arial"/>
          <w:sz w:val="22"/>
          <w:szCs w:val="22"/>
        </w:rPr>
        <w:t>inalmente</w:t>
      </w:r>
      <w:r w:rsidR="0088283F">
        <w:rPr>
          <w:rFonts w:ascii="Arial" w:hAnsi="Arial" w:cs="Arial"/>
          <w:sz w:val="22"/>
          <w:szCs w:val="22"/>
        </w:rPr>
        <w:t>,</w:t>
      </w:r>
      <w:r w:rsidR="00F14225">
        <w:rPr>
          <w:rFonts w:ascii="Arial" w:hAnsi="Arial" w:cs="Arial"/>
          <w:sz w:val="22"/>
          <w:szCs w:val="22"/>
        </w:rPr>
        <w:t xml:space="preserve"> se espera que el alumno desarrolle </w:t>
      </w:r>
      <w:r w:rsidR="0088283F">
        <w:rPr>
          <w:rFonts w:ascii="Arial" w:hAnsi="Arial" w:cs="Arial"/>
          <w:sz w:val="22"/>
          <w:szCs w:val="22"/>
        </w:rPr>
        <w:t xml:space="preserve">conceptos teórico-prácticos específicos de fonética y fonología. </w:t>
      </w:r>
    </w:p>
    <w:p w:rsidR="00855BE9" w:rsidRPr="002C7A41" w:rsidRDefault="00855BE9" w:rsidP="002C7A41">
      <w:pPr>
        <w:pStyle w:val="Textoindependiente"/>
        <w:tabs>
          <w:tab w:val="left" w:pos="360"/>
        </w:tabs>
        <w:rPr>
          <w:rFonts w:ascii="Arial" w:hAnsi="Arial" w:cs="Arial"/>
          <w:b/>
          <w:caps/>
          <w:sz w:val="22"/>
          <w:szCs w:val="22"/>
        </w:rPr>
      </w:pPr>
    </w:p>
    <w:p w:rsidR="00F8192E" w:rsidRPr="002C7A41" w:rsidRDefault="00F8192E" w:rsidP="002C7A41">
      <w:pPr>
        <w:pStyle w:val="Textoindependiente"/>
        <w:tabs>
          <w:tab w:val="left" w:pos="360"/>
        </w:tabs>
        <w:rPr>
          <w:rFonts w:ascii="Arial" w:hAnsi="Arial" w:cs="Arial"/>
          <w:b/>
          <w:sz w:val="22"/>
          <w:szCs w:val="22"/>
        </w:rPr>
      </w:pPr>
      <w:r w:rsidRPr="002C7A41">
        <w:rPr>
          <w:rFonts w:ascii="Arial" w:hAnsi="Arial" w:cs="Arial"/>
          <w:b/>
          <w:sz w:val="22"/>
          <w:szCs w:val="22"/>
        </w:rPr>
        <w:t>Alumnos libres</w:t>
      </w:r>
    </w:p>
    <w:p w:rsidR="00F8192E" w:rsidRDefault="007446F0" w:rsidP="002C7A41">
      <w:pPr>
        <w:spacing w:line="360" w:lineRule="auto"/>
        <w:jc w:val="both"/>
        <w:rPr>
          <w:rFonts w:ascii="Arial" w:hAnsi="Arial" w:cs="Arial"/>
          <w:sz w:val="22"/>
          <w:szCs w:val="22"/>
        </w:rPr>
      </w:pPr>
      <w:r w:rsidRPr="002C7A41">
        <w:rPr>
          <w:rFonts w:ascii="Arial" w:hAnsi="Arial" w:cs="Arial"/>
          <w:sz w:val="22"/>
          <w:szCs w:val="22"/>
        </w:rPr>
        <w:t xml:space="preserve">El alumno </w:t>
      </w:r>
      <w:r w:rsidR="00F8192E" w:rsidRPr="002C7A41">
        <w:rPr>
          <w:rFonts w:ascii="Arial" w:hAnsi="Arial" w:cs="Arial"/>
          <w:sz w:val="22"/>
          <w:szCs w:val="22"/>
        </w:rPr>
        <w:t>libre será evaluado en una instancia final escrita y oral. El examen escrito s</w:t>
      </w:r>
      <w:r w:rsidRPr="002C7A41">
        <w:rPr>
          <w:rFonts w:ascii="Arial" w:hAnsi="Arial" w:cs="Arial"/>
          <w:sz w:val="22"/>
          <w:szCs w:val="22"/>
        </w:rPr>
        <w:t>erá eliminatorio y consistirá de</w:t>
      </w:r>
      <w:r w:rsidR="00F8192E" w:rsidRPr="002C7A41">
        <w:rPr>
          <w:rFonts w:ascii="Arial" w:hAnsi="Arial" w:cs="Arial"/>
          <w:sz w:val="22"/>
          <w:szCs w:val="22"/>
        </w:rPr>
        <w:t xml:space="preserve"> una evaluación integradora que se compara con los parciales y/o trabajos prácticos de la cursada y que integre todos los contenidos teóricos. En el mismo se administrará un diálogo que deberá ser analizado por el alumno libre de manera pragmática. El examen oral, por su parte, se centrará en la reflexión y aplicación de los contenidos detallados en cada unidad. Dicho examen incluirá la</w:t>
      </w:r>
      <w:r w:rsidRPr="002C7A41">
        <w:rPr>
          <w:rFonts w:ascii="Arial" w:hAnsi="Arial" w:cs="Arial"/>
          <w:sz w:val="22"/>
          <w:szCs w:val="22"/>
        </w:rPr>
        <w:t xml:space="preserve"> lectura de textos (monólogos, </w:t>
      </w:r>
      <w:r w:rsidR="00F8192E" w:rsidRPr="002C7A41">
        <w:rPr>
          <w:rFonts w:ascii="Arial" w:hAnsi="Arial" w:cs="Arial"/>
          <w:sz w:val="22"/>
          <w:szCs w:val="22"/>
        </w:rPr>
        <w:t>diálogos</w:t>
      </w:r>
      <w:r w:rsidRPr="002C7A41">
        <w:rPr>
          <w:rFonts w:ascii="Arial" w:hAnsi="Arial" w:cs="Arial"/>
          <w:sz w:val="22"/>
          <w:szCs w:val="22"/>
        </w:rPr>
        <w:t xml:space="preserve"> y extractos literarios</w:t>
      </w:r>
      <w:r w:rsidR="00F8192E" w:rsidRPr="002C7A41">
        <w:rPr>
          <w:rFonts w:ascii="Arial" w:hAnsi="Arial" w:cs="Arial"/>
          <w:sz w:val="22"/>
          <w:szCs w:val="22"/>
        </w:rPr>
        <w:t>) y su análisis prosódico y pragmático a partir de la descripción de la entonación empleada, la intencionalidad de los hablantes y su efecto comunicativo. Dadas las características de un examen libre, la evaluación se centrará sólo en el producto y no tendrá en cuenta el proceso.</w:t>
      </w:r>
    </w:p>
    <w:p w:rsidR="00F36D1D" w:rsidRDefault="00F36D1D" w:rsidP="002C7A41">
      <w:pPr>
        <w:spacing w:line="360" w:lineRule="auto"/>
        <w:jc w:val="both"/>
        <w:rPr>
          <w:rFonts w:ascii="Arial" w:hAnsi="Arial" w:cs="Arial"/>
          <w:sz w:val="22"/>
          <w:szCs w:val="22"/>
        </w:rPr>
      </w:pPr>
    </w:p>
    <w:p w:rsidR="00573894" w:rsidRDefault="00573894" w:rsidP="002C7A41">
      <w:pPr>
        <w:spacing w:line="360" w:lineRule="auto"/>
        <w:jc w:val="both"/>
        <w:rPr>
          <w:rFonts w:ascii="Arial" w:hAnsi="Arial" w:cs="Arial"/>
          <w:sz w:val="22"/>
          <w:szCs w:val="22"/>
        </w:rPr>
      </w:pPr>
    </w:p>
    <w:p w:rsidR="00573894" w:rsidRDefault="00573894" w:rsidP="002C7A41">
      <w:pPr>
        <w:spacing w:line="360" w:lineRule="auto"/>
        <w:jc w:val="both"/>
        <w:rPr>
          <w:rFonts w:ascii="Arial" w:hAnsi="Arial" w:cs="Arial"/>
          <w:sz w:val="22"/>
          <w:szCs w:val="22"/>
        </w:rPr>
      </w:pPr>
    </w:p>
    <w:p w:rsidR="00F36D1D" w:rsidRDefault="00573894" w:rsidP="00573894">
      <w:pPr>
        <w:spacing w:line="360" w:lineRule="auto"/>
        <w:jc w:val="right"/>
        <w:rPr>
          <w:rFonts w:ascii="Arial" w:hAnsi="Arial" w:cs="Arial"/>
          <w:sz w:val="22"/>
          <w:szCs w:val="22"/>
        </w:rPr>
      </w:pPr>
      <w:r>
        <w:rPr>
          <w:rFonts w:ascii="Arial" w:hAnsi="Arial" w:cs="Arial"/>
          <w:sz w:val="22"/>
          <w:szCs w:val="22"/>
        </w:rPr>
        <w:t>Mgt</w:t>
      </w:r>
      <w:r w:rsidR="00D97CCD">
        <w:rPr>
          <w:rFonts w:ascii="Arial" w:hAnsi="Arial" w:cs="Arial"/>
          <w:sz w:val="22"/>
          <w:szCs w:val="22"/>
        </w:rPr>
        <w:t>er. Nancy Luján Fernández y Lic</w:t>
      </w:r>
      <w:r>
        <w:rPr>
          <w:rFonts w:ascii="Arial" w:hAnsi="Arial" w:cs="Arial"/>
          <w:sz w:val="22"/>
          <w:szCs w:val="22"/>
        </w:rPr>
        <w:t xml:space="preserve">. Paula Verónica Viera. </w:t>
      </w:r>
    </w:p>
    <w:sectPr w:rsidR="00F36D1D" w:rsidSect="007B18E8">
      <w:footerReference w:type="even" r:id="rId8"/>
      <w:footerReference w:type="default" r:id="rId9"/>
      <w:pgSz w:w="11907" w:h="16839" w:code="9"/>
      <w:pgMar w:top="1417" w:right="1701" w:bottom="1417" w:left="1701"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236" w:rsidRDefault="000F0236">
      <w:r>
        <w:separator/>
      </w:r>
    </w:p>
  </w:endnote>
  <w:endnote w:type="continuationSeparator" w:id="0">
    <w:p w:rsidR="000F0236" w:rsidRDefault="000F02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EF" w:rsidRDefault="00360B1C" w:rsidP="00B005EF">
    <w:pPr>
      <w:pStyle w:val="Piedepgina"/>
      <w:framePr w:wrap="around" w:vAnchor="text" w:hAnchor="margin" w:xAlign="center" w:y="1"/>
      <w:rPr>
        <w:rStyle w:val="Nmerodepgina"/>
      </w:rPr>
    </w:pPr>
    <w:r>
      <w:rPr>
        <w:rStyle w:val="Nmerodepgina"/>
      </w:rPr>
      <w:fldChar w:fldCharType="begin"/>
    </w:r>
    <w:r w:rsidR="00B005EF">
      <w:rPr>
        <w:rStyle w:val="Nmerodepgina"/>
      </w:rPr>
      <w:instrText xml:space="preserve">PAGE  </w:instrText>
    </w:r>
    <w:r>
      <w:rPr>
        <w:rStyle w:val="Nmerodepgina"/>
      </w:rPr>
      <w:fldChar w:fldCharType="end"/>
    </w:r>
  </w:p>
  <w:p w:rsidR="00B005EF" w:rsidRDefault="00B005E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EF" w:rsidRDefault="00360B1C" w:rsidP="00F46F17">
    <w:pPr>
      <w:pStyle w:val="Piedepgina"/>
      <w:framePr w:wrap="around" w:vAnchor="text" w:hAnchor="page" w:x="6391" w:y="-125"/>
      <w:rPr>
        <w:rStyle w:val="Nmerodepgina"/>
      </w:rPr>
    </w:pPr>
    <w:r>
      <w:rPr>
        <w:rStyle w:val="Nmerodepgina"/>
      </w:rPr>
      <w:fldChar w:fldCharType="begin"/>
    </w:r>
    <w:r w:rsidR="00B005EF">
      <w:rPr>
        <w:rStyle w:val="Nmerodepgina"/>
      </w:rPr>
      <w:instrText xml:space="preserve">PAGE  </w:instrText>
    </w:r>
    <w:r>
      <w:rPr>
        <w:rStyle w:val="Nmerodepgina"/>
      </w:rPr>
      <w:fldChar w:fldCharType="separate"/>
    </w:r>
    <w:r w:rsidR="00D97CCD">
      <w:rPr>
        <w:rStyle w:val="Nmerodepgina"/>
        <w:noProof/>
      </w:rPr>
      <w:t>1</w:t>
    </w:r>
    <w:r>
      <w:rPr>
        <w:rStyle w:val="Nmerodepgina"/>
      </w:rPr>
      <w:fldChar w:fldCharType="end"/>
    </w:r>
  </w:p>
  <w:p w:rsidR="00B005EF" w:rsidRDefault="00B005E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236" w:rsidRDefault="000F0236">
      <w:r>
        <w:separator/>
      </w:r>
    </w:p>
  </w:footnote>
  <w:footnote w:type="continuationSeparator" w:id="0">
    <w:p w:rsidR="000F0236" w:rsidRDefault="000F02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3DAA"/>
    <w:multiLevelType w:val="hybridMultilevel"/>
    <w:tmpl w:val="8668ABE6"/>
    <w:lvl w:ilvl="0" w:tplc="0C0A0005">
      <w:start w:val="1"/>
      <w:numFmt w:val="bullet"/>
      <w:lvlText w:val=""/>
      <w:lvlJc w:val="left"/>
      <w:pPr>
        <w:tabs>
          <w:tab w:val="num" w:pos="720"/>
        </w:tabs>
        <w:ind w:left="720" w:hanging="360"/>
      </w:pPr>
      <w:rPr>
        <w:rFonts w:ascii="Wingdings" w:hAnsi="Wingdings" w:hint="default"/>
      </w:rPr>
    </w:lvl>
    <w:lvl w:ilvl="1" w:tplc="4A8C661A">
      <w:numFmt w:val="bullet"/>
      <w:lvlText w:val="-"/>
      <w:lvlJc w:val="left"/>
      <w:pPr>
        <w:ind w:left="2490" w:hanging="141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CC53B1"/>
    <w:multiLevelType w:val="hybridMultilevel"/>
    <w:tmpl w:val="CAC69C66"/>
    <w:lvl w:ilvl="0" w:tplc="EE1C4664">
      <w:start w:val="5"/>
      <w:numFmt w:val="bullet"/>
      <w:lvlText w:val="-"/>
      <w:lvlJc w:val="left"/>
      <w:pPr>
        <w:ind w:left="720" w:hanging="360"/>
      </w:pPr>
      <w:rPr>
        <w:rFonts w:ascii="Times New Roman" w:hAnsi="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2D70199"/>
    <w:multiLevelType w:val="hybridMultilevel"/>
    <w:tmpl w:val="C9E28E8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240C0CEC"/>
    <w:multiLevelType w:val="hybridMultilevel"/>
    <w:tmpl w:val="F14C7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4469D3"/>
    <w:multiLevelType w:val="hybridMultilevel"/>
    <w:tmpl w:val="2CE0EF4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7773412"/>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6">
    <w:nsid w:val="2BE35DAC"/>
    <w:multiLevelType w:val="singleLevel"/>
    <w:tmpl w:val="0C0A0017"/>
    <w:lvl w:ilvl="0">
      <w:start w:val="1"/>
      <w:numFmt w:val="lowerLetter"/>
      <w:lvlText w:val="%1)"/>
      <w:lvlJc w:val="left"/>
      <w:pPr>
        <w:tabs>
          <w:tab w:val="num" w:pos="360"/>
        </w:tabs>
        <w:ind w:left="360" w:hanging="360"/>
      </w:pPr>
    </w:lvl>
  </w:abstractNum>
  <w:abstractNum w:abstractNumId="7">
    <w:nsid w:val="2CA02DD7"/>
    <w:multiLevelType w:val="hybridMultilevel"/>
    <w:tmpl w:val="DD328916"/>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356777E9"/>
    <w:multiLevelType w:val="hybridMultilevel"/>
    <w:tmpl w:val="EC5AEFE6"/>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3AF22666"/>
    <w:multiLevelType w:val="singleLevel"/>
    <w:tmpl w:val="0C0A0017"/>
    <w:lvl w:ilvl="0">
      <w:start w:val="1"/>
      <w:numFmt w:val="lowerLetter"/>
      <w:lvlText w:val="%1)"/>
      <w:lvlJc w:val="left"/>
      <w:pPr>
        <w:tabs>
          <w:tab w:val="num" w:pos="360"/>
        </w:tabs>
        <w:ind w:left="360" w:hanging="360"/>
      </w:pPr>
    </w:lvl>
  </w:abstractNum>
  <w:abstractNum w:abstractNumId="10">
    <w:nsid w:val="3FBF4E4E"/>
    <w:multiLevelType w:val="hybridMultilevel"/>
    <w:tmpl w:val="9B522274"/>
    <w:lvl w:ilvl="0" w:tplc="EE1C4664">
      <w:start w:val="5"/>
      <w:numFmt w:val="bullet"/>
      <w:lvlText w:val="-"/>
      <w:lvlJc w:val="left"/>
      <w:pPr>
        <w:ind w:left="720" w:hanging="360"/>
      </w:pPr>
      <w:rPr>
        <w:rFonts w:ascii="Times New Roman" w:hAnsi="Times New Roman" w:hint="default"/>
      </w:rPr>
    </w:lvl>
    <w:lvl w:ilvl="1" w:tplc="EE1C4664">
      <w:start w:val="5"/>
      <w:numFmt w:val="bullet"/>
      <w:lvlText w:val="-"/>
      <w:lvlJc w:val="left"/>
      <w:pPr>
        <w:ind w:left="1440" w:hanging="360"/>
      </w:pPr>
      <w:rPr>
        <w:rFonts w:ascii="Times New Roman" w:hAnsi="Times New Roman"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E196D0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nsid w:val="515E5938"/>
    <w:multiLevelType w:val="hybridMultilevel"/>
    <w:tmpl w:val="F7FC1F84"/>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5D012AA3"/>
    <w:multiLevelType w:val="hybridMultilevel"/>
    <w:tmpl w:val="A8DA496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693F529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5">
    <w:nsid w:val="7B141383"/>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6"/>
    <w:lvlOverride w:ilvl="0">
      <w:startOverride w:val="1"/>
    </w:lvlOverride>
  </w:num>
  <w:num w:numId="7">
    <w:abstractNumId w:val="14"/>
  </w:num>
  <w:num w:numId="8">
    <w:abstractNumId w:val="9"/>
    <w:lvlOverride w:ilvl="0">
      <w:startOverride w:val="1"/>
    </w:lvlOverride>
  </w:num>
  <w:num w:numId="9">
    <w:abstractNumId w:val="11"/>
  </w:num>
  <w:num w:numId="10">
    <w:abstractNumId w:val="5"/>
  </w:num>
  <w:num w:numId="11">
    <w:abstractNumId w:val="0"/>
  </w:num>
  <w:num w:numId="12">
    <w:abstractNumId w:val="4"/>
  </w:num>
  <w:num w:numId="13">
    <w:abstractNumId w:val="13"/>
  </w:num>
  <w:num w:numId="14">
    <w:abstractNumId w:val="1"/>
  </w:num>
  <w:num w:numId="15">
    <w:abstractNumId w:val="10"/>
  </w:num>
  <w:num w:numId="16">
    <w:abstractNumId w:val="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8192E"/>
    <w:rsid w:val="00000B7E"/>
    <w:rsid w:val="00005B53"/>
    <w:rsid w:val="0001227D"/>
    <w:rsid w:val="000646B1"/>
    <w:rsid w:val="00071B77"/>
    <w:rsid w:val="0007638E"/>
    <w:rsid w:val="000A43C5"/>
    <w:rsid w:val="000B0792"/>
    <w:rsid w:val="000F0236"/>
    <w:rsid w:val="000F752F"/>
    <w:rsid w:val="00121D4F"/>
    <w:rsid w:val="00135FBD"/>
    <w:rsid w:val="00157B12"/>
    <w:rsid w:val="001778BA"/>
    <w:rsid w:val="00192261"/>
    <w:rsid w:val="00196D20"/>
    <w:rsid w:val="001A540A"/>
    <w:rsid w:val="001B5449"/>
    <w:rsid w:val="001C3580"/>
    <w:rsid w:val="001E4A8D"/>
    <w:rsid w:val="001E4B71"/>
    <w:rsid w:val="00202F1F"/>
    <w:rsid w:val="0021580D"/>
    <w:rsid w:val="00277585"/>
    <w:rsid w:val="002C7A41"/>
    <w:rsid w:val="002D2AD9"/>
    <w:rsid w:val="00303534"/>
    <w:rsid w:val="00325EFD"/>
    <w:rsid w:val="003263F4"/>
    <w:rsid w:val="00337A55"/>
    <w:rsid w:val="00340FDB"/>
    <w:rsid w:val="00351473"/>
    <w:rsid w:val="00360B1C"/>
    <w:rsid w:val="00366354"/>
    <w:rsid w:val="00372025"/>
    <w:rsid w:val="003730FE"/>
    <w:rsid w:val="003E101A"/>
    <w:rsid w:val="004137AB"/>
    <w:rsid w:val="00420303"/>
    <w:rsid w:val="00421A9D"/>
    <w:rsid w:val="004351FA"/>
    <w:rsid w:val="0049269C"/>
    <w:rsid w:val="004935DF"/>
    <w:rsid w:val="004958E4"/>
    <w:rsid w:val="004A2EFD"/>
    <w:rsid w:val="004A4608"/>
    <w:rsid w:val="004C04C4"/>
    <w:rsid w:val="004C3F9E"/>
    <w:rsid w:val="004D4C59"/>
    <w:rsid w:val="00501FB1"/>
    <w:rsid w:val="005027A9"/>
    <w:rsid w:val="0052026A"/>
    <w:rsid w:val="0053279F"/>
    <w:rsid w:val="00562482"/>
    <w:rsid w:val="0056276C"/>
    <w:rsid w:val="00573894"/>
    <w:rsid w:val="00597C9C"/>
    <w:rsid w:val="005A334B"/>
    <w:rsid w:val="005B0265"/>
    <w:rsid w:val="005B7440"/>
    <w:rsid w:val="005F0F3A"/>
    <w:rsid w:val="00604DC1"/>
    <w:rsid w:val="00605CF4"/>
    <w:rsid w:val="006132EB"/>
    <w:rsid w:val="00643FF7"/>
    <w:rsid w:val="00664568"/>
    <w:rsid w:val="006B37DB"/>
    <w:rsid w:val="006C0F61"/>
    <w:rsid w:val="006D5E15"/>
    <w:rsid w:val="006F1F68"/>
    <w:rsid w:val="00702E88"/>
    <w:rsid w:val="007131FD"/>
    <w:rsid w:val="00722BB2"/>
    <w:rsid w:val="007369D0"/>
    <w:rsid w:val="007446F0"/>
    <w:rsid w:val="00771D8B"/>
    <w:rsid w:val="007A3A9C"/>
    <w:rsid w:val="007B18E8"/>
    <w:rsid w:val="007D1B8A"/>
    <w:rsid w:val="007E4C23"/>
    <w:rsid w:val="007F6E47"/>
    <w:rsid w:val="00822EF9"/>
    <w:rsid w:val="00832817"/>
    <w:rsid w:val="00844AE4"/>
    <w:rsid w:val="00846F3A"/>
    <w:rsid w:val="00855BE9"/>
    <w:rsid w:val="0088283F"/>
    <w:rsid w:val="008A528F"/>
    <w:rsid w:val="008E1944"/>
    <w:rsid w:val="0092746D"/>
    <w:rsid w:val="0097576E"/>
    <w:rsid w:val="00990B98"/>
    <w:rsid w:val="00990CF3"/>
    <w:rsid w:val="009E3027"/>
    <w:rsid w:val="009E332A"/>
    <w:rsid w:val="00A4551B"/>
    <w:rsid w:val="00A9397D"/>
    <w:rsid w:val="00A96784"/>
    <w:rsid w:val="00AB4256"/>
    <w:rsid w:val="00AC1E7F"/>
    <w:rsid w:val="00AF3352"/>
    <w:rsid w:val="00B005EF"/>
    <w:rsid w:val="00B33997"/>
    <w:rsid w:val="00B42686"/>
    <w:rsid w:val="00B82A23"/>
    <w:rsid w:val="00BF77AD"/>
    <w:rsid w:val="00C0066B"/>
    <w:rsid w:val="00C04201"/>
    <w:rsid w:val="00C07D15"/>
    <w:rsid w:val="00C4175C"/>
    <w:rsid w:val="00C510CB"/>
    <w:rsid w:val="00C74DFF"/>
    <w:rsid w:val="00C8058F"/>
    <w:rsid w:val="00C92028"/>
    <w:rsid w:val="00C974D7"/>
    <w:rsid w:val="00CB3B68"/>
    <w:rsid w:val="00CB712F"/>
    <w:rsid w:val="00CD471B"/>
    <w:rsid w:val="00D11F6C"/>
    <w:rsid w:val="00D50804"/>
    <w:rsid w:val="00D6059A"/>
    <w:rsid w:val="00D61FA5"/>
    <w:rsid w:val="00D63C7C"/>
    <w:rsid w:val="00D66E55"/>
    <w:rsid w:val="00D86AF1"/>
    <w:rsid w:val="00D97CCD"/>
    <w:rsid w:val="00DA155A"/>
    <w:rsid w:val="00E11755"/>
    <w:rsid w:val="00E25F65"/>
    <w:rsid w:val="00E46813"/>
    <w:rsid w:val="00EA13A8"/>
    <w:rsid w:val="00ED7062"/>
    <w:rsid w:val="00EE4214"/>
    <w:rsid w:val="00EE5682"/>
    <w:rsid w:val="00F023E7"/>
    <w:rsid w:val="00F14225"/>
    <w:rsid w:val="00F21EBB"/>
    <w:rsid w:val="00F238F7"/>
    <w:rsid w:val="00F36D1D"/>
    <w:rsid w:val="00F46F17"/>
    <w:rsid w:val="00F67E05"/>
    <w:rsid w:val="00F8192E"/>
    <w:rsid w:val="00F90D94"/>
    <w:rsid w:val="00F9531F"/>
    <w:rsid w:val="00FB6BE9"/>
    <w:rsid w:val="00FC368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92E"/>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F8192E"/>
    <w:pPr>
      <w:keepNext/>
      <w:jc w:val="both"/>
      <w:outlineLvl w:val="1"/>
    </w:pPr>
    <w:rPr>
      <w:rFonts w:eastAsia="Arial Unicode MS"/>
      <w:b/>
      <w:bCs/>
      <w:u w:val="single"/>
    </w:rPr>
  </w:style>
  <w:style w:type="paragraph" w:styleId="Ttulo3">
    <w:name w:val="heading 3"/>
    <w:basedOn w:val="Normal"/>
    <w:next w:val="Normal"/>
    <w:link w:val="Ttulo3Car"/>
    <w:qFormat/>
    <w:rsid w:val="00F8192E"/>
    <w:pPr>
      <w:keepNext/>
      <w:jc w:val="center"/>
      <w:outlineLvl w:val="2"/>
    </w:pPr>
    <w:rPr>
      <w:b/>
      <w:bCs/>
      <w:i/>
      <w:iCs/>
      <w:sz w:val="20"/>
    </w:rPr>
  </w:style>
  <w:style w:type="paragraph" w:styleId="Ttulo4">
    <w:name w:val="heading 4"/>
    <w:basedOn w:val="Normal"/>
    <w:next w:val="Normal"/>
    <w:link w:val="Ttulo4Car"/>
    <w:qFormat/>
    <w:rsid w:val="00F8192E"/>
    <w:pPr>
      <w:keepNext/>
      <w:jc w:val="center"/>
      <w:outlineLvl w:val="3"/>
    </w:pPr>
    <w:rPr>
      <w:rFonts w:eastAsia="Arial Unicode MS"/>
      <w:b/>
      <w:sz w:val="20"/>
      <w:szCs w:val="20"/>
    </w:rPr>
  </w:style>
  <w:style w:type="paragraph" w:styleId="Ttulo5">
    <w:name w:val="heading 5"/>
    <w:basedOn w:val="Normal"/>
    <w:next w:val="Normal"/>
    <w:link w:val="Ttulo5Car"/>
    <w:qFormat/>
    <w:rsid w:val="00F8192E"/>
    <w:pPr>
      <w:keepNext/>
      <w:outlineLvl w:val="4"/>
    </w:pPr>
    <w:rPr>
      <w:rFonts w:eastAsia="Arial Unicode MS"/>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8192E"/>
    <w:rPr>
      <w:rFonts w:ascii="Times New Roman" w:eastAsia="Arial Unicode MS" w:hAnsi="Times New Roman" w:cs="Times New Roman"/>
      <w:b/>
      <w:bCs/>
      <w:sz w:val="24"/>
      <w:szCs w:val="24"/>
      <w:u w:val="single"/>
      <w:lang w:val="es-ES" w:eastAsia="es-ES"/>
    </w:rPr>
  </w:style>
  <w:style w:type="character" w:customStyle="1" w:styleId="Ttulo3Car">
    <w:name w:val="Título 3 Car"/>
    <w:basedOn w:val="Fuentedeprrafopredeter"/>
    <w:link w:val="Ttulo3"/>
    <w:rsid w:val="00F8192E"/>
    <w:rPr>
      <w:rFonts w:ascii="Times New Roman" w:eastAsia="Times New Roman" w:hAnsi="Times New Roman" w:cs="Times New Roman"/>
      <w:b/>
      <w:bCs/>
      <w:i/>
      <w:iCs/>
      <w:sz w:val="20"/>
      <w:szCs w:val="24"/>
      <w:lang w:val="es-ES" w:eastAsia="es-ES"/>
    </w:rPr>
  </w:style>
  <w:style w:type="character" w:customStyle="1" w:styleId="Ttulo4Car">
    <w:name w:val="Título 4 Car"/>
    <w:basedOn w:val="Fuentedeprrafopredeter"/>
    <w:link w:val="Ttulo4"/>
    <w:rsid w:val="00F8192E"/>
    <w:rPr>
      <w:rFonts w:ascii="Times New Roman" w:eastAsia="Arial Unicode MS" w:hAnsi="Times New Roman" w:cs="Times New Roman"/>
      <w:b/>
      <w:sz w:val="20"/>
      <w:szCs w:val="20"/>
      <w:lang w:val="es-ES" w:eastAsia="es-ES"/>
    </w:rPr>
  </w:style>
  <w:style w:type="character" w:customStyle="1" w:styleId="Ttulo5Car">
    <w:name w:val="Título 5 Car"/>
    <w:basedOn w:val="Fuentedeprrafopredeter"/>
    <w:link w:val="Ttulo5"/>
    <w:rsid w:val="00F8192E"/>
    <w:rPr>
      <w:rFonts w:ascii="Times New Roman" w:eastAsia="Arial Unicode MS" w:hAnsi="Times New Roman" w:cs="Times New Roman"/>
      <w:b/>
      <w:sz w:val="20"/>
      <w:szCs w:val="20"/>
      <w:lang w:val="es-ES" w:eastAsia="es-ES"/>
    </w:rPr>
  </w:style>
  <w:style w:type="paragraph" w:styleId="Sangra2detindependiente">
    <w:name w:val="Body Text Indent 2"/>
    <w:basedOn w:val="Normal"/>
    <w:link w:val="Sangra2detindependienteCar"/>
    <w:rsid w:val="00F8192E"/>
    <w:pPr>
      <w:spacing w:line="360" w:lineRule="auto"/>
      <w:ind w:firstLine="708"/>
      <w:jc w:val="both"/>
    </w:pPr>
    <w:rPr>
      <w:rFonts w:ascii="Verdana" w:hAnsi="Verdana"/>
      <w:sz w:val="20"/>
    </w:rPr>
  </w:style>
  <w:style w:type="character" w:customStyle="1" w:styleId="Sangra2detindependienteCar">
    <w:name w:val="Sangría 2 de t. independiente Car"/>
    <w:basedOn w:val="Fuentedeprrafopredeter"/>
    <w:link w:val="Sangra2detindependiente"/>
    <w:rsid w:val="00F8192E"/>
    <w:rPr>
      <w:rFonts w:ascii="Verdana" w:eastAsia="Times New Roman" w:hAnsi="Verdana" w:cs="Times New Roman"/>
      <w:sz w:val="20"/>
      <w:szCs w:val="24"/>
      <w:lang w:val="es-ES" w:eastAsia="es-ES"/>
    </w:rPr>
  </w:style>
  <w:style w:type="paragraph" w:styleId="Sangradetextonormal">
    <w:name w:val="Body Text Indent"/>
    <w:basedOn w:val="Normal"/>
    <w:link w:val="SangradetextonormalCar"/>
    <w:rsid w:val="00F8192E"/>
    <w:pPr>
      <w:spacing w:line="360" w:lineRule="auto"/>
      <w:ind w:firstLine="709"/>
      <w:jc w:val="both"/>
      <w:outlineLvl w:val="0"/>
    </w:pPr>
    <w:rPr>
      <w:lang w:val="es-MX"/>
    </w:rPr>
  </w:style>
  <w:style w:type="character" w:customStyle="1" w:styleId="SangradetextonormalCar">
    <w:name w:val="Sangría de texto normal Car"/>
    <w:basedOn w:val="Fuentedeprrafopredeter"/>
    <w:link w:val="Sangradetextonormal"/>
    <w:rsid w:val="00F8192E"/>
    <w:rPr>
      <w:rFonts w:ascii="Times New Roman" w:eastAsia="Times New Roman" w:hAnsi="Times New Roman" w:cs="Times New Roman"/>
      <w:sz w:val="24"/>
      <w:szCs w:val="24"/>
      <w:lang w:val="es-MX" w:eastAsia="es-ES"/>
    </w:rPr>
  </w:style>
  <w:style w:type="paragraph" w:styleId="Textoindependiente">
    <w:name w:val="Body Text"/>
    <w:basedOn w:val="Normal"/>
    <w:link w:val="TextoindependienteCar"/>
    <w:rsid w:val="00F8192E"/>
    <w:pPr>
      <w:spacing w:line="360" w:lineRule="auto"/>
      <w:jc w:val="both"/>
    </w:pPr>
  </w:style>
  <w:style w:type="character" w:customStyle="1" w:styleId="TextoindependienteCar">
    <w:name w:val="Texto independiente Car"/>
    <w:basedOn w:val="Fuentedeprrafopredeter"/>
    <w:link w:val="Textoindependiente"/>
    <w:rsid w:val="00F8192E"/>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F8192E"/>
    <w:rPr>
      <w:i/>
      <w:sz w:val="20"/>
      <w:szCs w:val="20"/>
    </w:rPr>
  </w:style>
  <w:style w:type="character" w:customStyle="1" w:styleId="Textoindependiente2Car">
    <w:name w:val="Texto independiente 2 Car"/>
    <w:basedOn w:val="Fuentedeprrafopredeter"/>
    <w:link w:val="Textoindependiente2"/>
    <w:rsid w:val="00F8192E"/>
    <w:rPr>
      <w:rFonts w:ascii="Times New Roman" w:eastAsia="Times New Roman" w:hAnsi="Times New Roman" w:cs="Times New Roman"/>
      <w:i/>
      <w:sz w:val="20"/>
      <w:szCs w:val="20"/>
      <w:lang w:val="es-ES" w:eastAsia="es-ES"/>
    </w:rPr>
  </w:style>
  <w:style w:type="character" w:styleId="Nmerodepgina">
    <w:name w:val="page number"/>
    <w:basedOn w:val="Fuentedeprrafopredeter"/>
    <w:rsid w:val="00F8192E"/>
  </w:style>
  <w:style w:type="paragraph" w:styleId="Piedepgina">
    <w:name w:val="footer"/>
    <w:basedOn w:val="Normal"/>
    <w:link w:val="PiedepginaCar"/>
    <w:rsid w:val="00F8192E"/>
    <w:pPr>
      <w:tabs>
        <w:tab w:val="center" w:pos="4419"/>
        <w:tab w:val="right" w:pos="8838"/>
      </w:tabs>
    </w:pPr>
  </w:style>
  <w:style w:type="character" w:customStyle="1" w:styleId="PiedepginaCar">
    <w:name w:val="Pie de página Car"/>
    <w:basedOn w:val="Fuentedeprrafopredeter"/>
    <w:link w:val="Piedepgina"/>
    <w:rsid w:val="00F8192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97C9C"/>
    <w:pPr>
      <w:ind w:left="720"/>
      <w:contextualSpacing/>
    </w:pPr>
  </w:style>
  <w:style w:type="paragraph" w:styleId="Encabezado">
    <w:name w:val="header"/>
    <w:basedOn w:val="Normal"/>
    <w:link w:val="EncabezadoCar"/>
    <w:uiPriority w:val="99"/>
    <w:unhideWhenUsed/>
    <w:rsid w:val="00F46F17"/>
    <w:pPr>
      <w:tabs>
        <w:tab w:val="center" w:pos="4419"/>
        <w:tab w:val="right" w:pos="8838"/>
      </w:tabs>
    </w:pPr>
  </w:style>
  <w:style w:type="character" w:customStyle="1" w:styleId="EncabezadoCar">
    <w:name w:val="Encabezado Car"/>
    <w:basedOn w:val="Fuentedeprrafopredeter"/>
    <w:link w:val="Encabezado"/>
    <w:uiPriority w:val="99"/>
    <w:rsid w:val="00F46F17"/>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A96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claro">
    <w:name w:val="Light Shading"/>
    <w:basedOn w:val="Tablanormal"/>
    <w:uiPriority w:val="60"/>
    <w:rsid w:val="00FB6BE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
    <w:name w:val="Light Grid"/>
    <w:basedOn w:val="Tablanormal"/>
    <w:uiPriority w:val="62"/>
    <w:rsid w:val="00FB6BE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92E"/>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F8192E"/>
    <w:pPr>
      <w:keepNext/>
      <w:jc w:val="both"/>
      <w:outlineLvl w:val="1"/>
    </w:pPr>
    <w:rPr>
      <w:rFonts w:eastAsia="Arial Unicode MS"/>
      <w:b/>
      <w:bCs/>
      <w:u w:val="single"/>
    </w:rPr>
  </w:style>
  <w:style w:type="paragraph" w:styleId="Ttulo3">
    <w:name w:val="heading 3"/>
    <w:basedOn w:val="Normal"/>
    <w:next w:val="Normal"/>
    <w:link w:val="Ttulo3Car"/>
    <w:qFormat/>
    <w:rsid w:val="00F8192E"/>
    <w:pPr>
      <w:keepNext/>
      <w:jc w:val="center"/>
      <w:outlineLvl w:val="2"/>
    </w:pPr>
    <w:rPr>
      <w:b/>
      <w:bCs/>
      <w:i/>
      <w:iCs/>
      <w:sz w:val="20"/>
    </w:rPr>
  </w:style>
  <w:style w:type="paragraph" w:styleId="Ttulo4">
    <w:name w:val="heading 4"/>
    <w:basedOn w:val="Normal"/>
    <w:next w:val="Normal"/>
    <w:link w:val="Ttulo4Car"/>
    <w:qFormat/>
    <w:rsid w:val="00F8192E"/>
    <w:pPr>
      <w:keepNext/>
      <w:jc w:val="center"/>
      <w:outlineLvl w:val="3"/>
    </w:pPr>
    <w:rPr>
      <w:rFonts w:eastAsia="Arial Unicode MS"/>
      <w:b/>
      <w:sz w:val="20"/>
      <w:szCs w:val="20"/>
    </w:rPr>
  </w:style>
  <w:style w:type="paragraph" w:styleId="Ttulo5">
    <w:name w:val="heading 5"/>
    <w:basedOn w:val="Normal"/>
    <w:next w:val="Normal"/>
    <w:link w:val="Ttulo5Car"/>
    <w:qFormat/>
    <w:rsid w:val="00F8192E"/>
    <w:pPr>
      <w:keepNext/>
      <w:outlineLvl w:val="4"/>
    </w:pPr>
    <w:rPr>
      <w:rFonts w:eastAsia="Arial Unicode MS"/>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8192E"/>
    <w:rPr>
      <w:rFonts w:ascii="Times New Roman" w:eastAsia="Arial Unicode MS" w:hAnsi="Times New Roman" w:cs="Times New Roman"/>
      <w:b/>
      <w:bCs/>
      <w:sz w:val="24"/>
      <w:szCs w:val="24"/>
      <w:u w:val="single"/>
      <w:lang w:val="es-ES" w:eastAsia="es-ES"/>
    </w:rPr>
  </w:style>
  <w:style w:type="character" w:customStyle="1" w:styleId="Ttulo3Car">
    <w:name w:val="Título 3 Car"/>
    <w:basedOn w:val="Fuentedeprrafopredeter"/>
    <w:link w:val="Ttulo3"/>
    <w:rsid w:val="00F8192E"/>
    <w:rPr>
      <w:rFonts w:ascii="Times New Roman" w:eastAsia="Times New Roman" w:hAnsi="Times New Roman" w:cs="Times New Roman"/>
      <w:b/>
      <w:bCs/>
      <w:i/>
      <w:iCs/>
      <w:sz w:val="20"/>
      <w:szCs w:val="24"/>
      <w:lang w:val="es-ES" w:eastAsia="es-ES"/>
    </w:rPr>
  </w:style>
  <w:style w:type="character" w:customStyle="1" w:styleId="Ttulo4Car">
    <w:name w:val="Título 4 Car"/>
    <w:basedOn w:val="Fuentedeprrafopredeter"/>
    <w:link w:val="Ttulo4"/>
    <w:rsid w:val="00F8192E"/>
    <w:rPr>
      <w:rFonts w:ascii="Times New Roman" w:eastAsia="Arial Unicode MS" w:hAnsi="Times New Roman" w:cs="Times New Roman"/>
      <w:b/>
      <w:sz w:val="20"/>
      <w:szCs w:val="20"/>
      <w:lang w:val="es-ES" w:eastAsia="es-ES"/>
    </w:rPr>
  </w:style>
  <w:style w:type="character" w:customStyle="1" w:styleId="Ttulo5Car">
    <w:name w:val="Título 5 Car"/>
    <w:basedOn w:val="Fuentedeprrafopredeter"/>
    <w:link w:val="Ttulo5"/>
    <w:rsid w:val="00F8192E"/>
    <w:rPr>
      <w:rFonts w:ascii="Times New Roman" w:eastAsia="Arial Unicode MS" w:hAnsi="Times New Roman" w:cs="Times New Roman"/>
      <w:b/>
      <w:sz w:val="20"/>
      <w:szCs w:val="20"/>
      <w:lang w:val="es-ES" w:eastAsia="es-ES"/>
    </w:rPr>
  </w:style>
  <w:style w:type="paragraph" w:styleId="Sangra2detindependiente">
    <w:name w:val="Body Text Indent 2"/>
    <w:basedOn w:val="Normal"/>
    <w:link w:val="Sangra2detindependienteCar"/>
    <w:rsid w:val="00F8192E"/>
    <w:pPr>
      <w:spacing w:line="360" w:lineRule="auto"/>
      <w:ind w:firstLine="708"/>
      <w:jc w:val="both"/>
    </w:pPr>
    <w:rPr>
      <w:rFonts w:ascii="Verdana" w:hAnsi="Verdana"/>
      <w:sz w:val="20"/>
    </w:rPr>
  </w:style>
  <w:style w:type="character" w:customStyle="1" w:styleId="Sangra2detindependienteCar">
    <w:name w:val="Sangría 2 de t. independiente Car"/>
    <w:basedOn w:val="Fuentedeprrafopredeter"/>
    <w:link w:val="Sangra2detindependiente"/>
    <w:rsid w:val="00F8192E"/>
    <w:rPr>
      <w:rFonts w:ascii="Verdana" w:eastAsia="Times New Roman" w:hAnsi="Verdana" w:cs="Times New Roman"/>
      <w:sz w:val="20"/>
      <w:szCs w:val="24"/>
      <w:lang w:val="es-ES" w:eastAsia="es-ES"/>
    </w:rPr>
  </w:style>
  <w:style w:type="paragraph" w:styleId="Sangradetextonormal">
    <w:name w:val="Body Text Indent"/>
    <w:basedOn w:val="Normal"/>
    <w:link w:val="SangradetextonormalCar"/>
    <w:rsid w:val="00F8192E"/>
    <w:pPr>
      <w:spacing w:line="360" w:lineRule="auto"/>
      <w:ind w:firstLine="709"/>
      <w:jc w:val="both"/>
      <w:outlineLvl w:val="0"/>
    </w:pPr>
    <w:rPr>
      <w:lang w:val="es-MX"/>
    </w:rPr>
  </w:style>
  <w:style w:type="character" w:customStyle="1" w:styleId="SangradetextonormalCar">
    <w:name w:val="Sangría de texto normal Car"/>
    <w:basedOn w:val="Fuentedeprrafopredeter"/>
    <w:link w:val="Sangradetextonormal"/>
    <w:rsid w:val="00F8192E"/>
    <w:rPr>
      <w:rFonts w:ascii="Times New Roman" w:eastAsia="Times New Roman" w:hAnsi="Times New Roman" w:cs="Times New Roman"/>
      <w:sz w:val="24"/>
      <w:szCs w:val="24"/>
      <w:lang w:val="es-MX" w:eastAsia="es-ES"/>
    </w:rPr>
  </w:style>
  <w:style w:type="paragraph" w:styleId="Textoindependiente">
    <w:name w:val="Body Text"/>
    <w:basedOn w:val="Normal"/>
    <w:link w:val="TextoindependienteCar"/>
    <w:rsid w:val="00F8192E"/>
    <w:pPr>
      <w:spacing w:line="360" w:lineRule="auto"/>
      <w:jc w:val="both"/>
    </w:pPr>
  </w:style>
  <w:style w:type="character" w:customStyle="1" w:styleId="TextoindependienteCar">
    <w:name w:val="Texto independiente Car"/>
    <w:basedOn w:val="Fuentedeprrafopredeter"/>
    <w:link w:val="Textoindependiente"/>
    <w:rsid w:val="00F8192E"/>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F8192E"/>
    <w:rPr>
      <w:i/>
      <w:sz w:val="20"/>
      <w:szCs w:val="20"/>
    </w:rPr>
  </w:style>
  <w:style w:type="character" w:customStyle="1" w:styleId="Textoindependiente2Car">
    <w:name w:val="Texto independiente 2 Car"/>
    <w:basedOn w:val="Fuentedeprrafopredeter"/>
    <w:link w:val="Textoindependiente2"/>
    <w:rsid w:val="00F8192E"/>
    <w:rPr>
      <w:rFonts w:ascii="Times New Roman" w:eastAsia="Times New Roman" w:hAnsi="Times New Roman" w:cs="Times New Roman"/>
      <w:i/>
      <w:sz w:val="20"/>
      <w:szCs w:val="20"/>
      <w:lang w:val="es-ES" w:eastAsia="es-ES"/>
    </w:rPr>
  </w:style>
  <w:style w:type="character" w:styleId="Nmerodepgina">
    <w:name w:val="page number"/>
    <w:basedOn w:val="Fuentedeprrafopredeter"/>
    <w:rsid w:val="00F8192E"/>
  </w:style>
  <w:style w:type="paragraph" w:styleId="Piedepgina">
    <w:name w:val="footer"/>
    <w:basedOn w:val="Normal"/>
    <w:link w:val="PiedepginaCar"/>
    <w:rsid w:val="00F8192E"/>
    <w:pPr>
      <w:tabs>
        <w:tab w:val="center" w:pos="4419"/>
        <w:tab w:val="right" w:pos="8838"/>
      </w:tabs>
    </w:pPr>
  </w:style>
  <w:style w:type="character" w:customStyle="1" w:styleId="PiedepginaCar">
    <w:name w:val="Pie de página Car"/>
    <w:basedOn w:val="Fuentedeprrafopredeter"/>
    <w:link w:val="Piedepgina"/>
    <w:rsid w:val="00F8192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97C9C"/>
    <w:pPr>
      <w:ind w:left="720"/>
      <w:contextualSpacing/>
    </w:pPr>
  </w:style>
  <w:style w:type="paragraph" w:styleId="Encabezado">
    <w:name w:val="header"/>
    <w:basedOn w:val="Normal"/>
    <w:link w:val="EncabezadoCar"/>
    <w:uiPriority w:val="99"/>
    <w:unhideWhenUsed/>
    <w:rsid w:val="00F46F17"/>
    <w:pPr>
      <w:tabs>
        <w:tab w:val="center" w:pos="4419"/>
        <w:tab w:val="right" w:pos="8838"/>
      </w:tabs>
    </w:pPr>
  </w:style>
  <w:style w:type="character" w:customStyle="1" w:styleId="EncabezadoCar">
    <w:name w:val="Encabezado Car"/>
    <w:basedOn w:val="Fuentedeprrafopredeter"/>
    <w:link w:val="Encabezado"/>
    <w:uiPriority w:val="99"/>
    <w:rsid w:val="00F46F17"/>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A10E0-0911-4F5F-B851-C097CA8A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1126</Words>
  <Characters>6199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Paula</cp:lastModifiedBy>
  <cp:revision>2</cp:revision>
  <cp:lastPrinted>2015-04-21T14:34:00Z</cp:lastPrinted>
  <dcterms:created xsi:type="dcterms:W3CDTF">2019-04-10T17:25:00Z</dcterms:created>
  <dcterms:modified xsi:type="dcterms:W3CDTF">2019-04-10T17:25:00Z</dcterms:modified>
</cp:coreProperties>
</file>