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89" w:rsidRPr="006812EC" w:rsidRDefault="00195589" w:rsidP="00195589">
      <w:pPr>
        <w:jc w:val="right"/>
        <w:rPr>
          <w:sz w:val="22"/>
          <w:lang w:val="es-MX"/>
        </w:rPr>
      </w:pP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600700" cy="2057400"/>
                <wp:effectExtent l="12700" t="11430" r="6350" b="762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8.1pt;width:441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" o:allowincell="f"/>
            </w:pict>
          </mc:Fallback>
        </mc:AlternateContent>
      </w:r>
    </w:p>
    <w:p w:rsidR="00195589" w:rsidRDefault="00195589" w:rsidP="00195589">
      <w:pPr>
        <w:ind w:firstLine="567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PROVINCIA DE BUENOS AIRES</w:t>
      </w:r>
    </w:p>
    <w:p w:rsidR="00195589" w:rsidRDefault="00195589" w:rsidP="00195589">
      <w:pPr>
        <w:ind w:firstLine="567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DIRECCIÓN GENERAL DE CULTURA Y EDUCACIÓN</w:t>
      </w:r>
    </w:p>
    <w:p w:rsidR="00195589" w:rsidRDefault="00195589" w:rsidP="00195589">
      <w:pPr>
        <w:ind w:firstLine="567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DIRECCIÓN DE EDUCACIÓN SUPERIOR</w:t>
      </w:r>
    </w:p>
    <w:p w:rsidR="00195589" w:rsidRDefault="00195589" w:rsidP="00195589">
      <w:pPr>
        <w:ind w:firstLine="567"/>
        <w:jc w:val="both"/>
        <w:rPr>
          <w:rFonts w:ascii="Arial" w:hAnsi="Arial"/>
          <w:sz w:val="22"/>
          <w:lang w:val="es-MX"/>
        </w:rPr>
      </w:pPr>
    </w:p>
    <w:p w:rsidR="00195589" w:rsidRDefault="00195589" w:rsidP="00195589">
      <w:pPr>
        <w:ind w:firstLine="567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INSTITUTO SUPERIOR DE FORMACIÓN DOCENTE Y/O TÉCNICA N° 88</w:t>
      </w:r>
    </w:p>
    <w:p w:rsidR="00195589" w:rsidRDefault="00195589" w:rsidP="00195589">
      <w:pPr>
        <w:ind w:firstLine="567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CARRERA: PROFESORADO DE EDUCACIÓN INICIAL</w:t>
      </w:r>
    </w:p>
    <w:p w:rsidR="00195589" w:rsidRDefault="00195589" w:rsidP="00195589">
      <w:pPr>
        <w:tabs>
          <w:tab w:val="left" w:pos="3600"/>
        </w:tabs>
        <w:ind w:firstLine="567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ESPACIO CURRICULAR: TALLER DE MATEMATICA</w:t>
      </w:r>
    </w:p>
    <w:p w:rsidR="00195589" w:rsidRDefault="00195589" w:rsidP="00195589">
      <w:pPr>
        <w:ind w:firstLine="567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CURSO: 3°B</w:t>
      </w:r>
    </w:p>
    <w:p w:rsidR="00195589" w:rsidRDefault="00195589" w:rsidP="00195589">
      <w:pPr>
        <w:ind w:firstLine="567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CICLO LECTIVO: 2018</w:t>
      </w:r>
    </w:p>
    <w:p w:rsidR="00195589" w:rsidRDefault="00195589" w:rsidP="00195589">
      <w:pPr>
        <w:ind w:firstLine="567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CANTIDAD DE HORAS SEMANALES: 2 MODULOS</w:t>
      </w:r>
    </w:p>
    <w:p w:rsidR="00195589" w:rsidRDefault="00195589" w:rsidP="00195589">
      <w:pPr>
        <w:ind w:firstLine="567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PROFESOR/A: MARIA CRISTINA ALBERA</w:t>
      </w:r>
    </w:p>
    <w:p w:rsidR="00195589" w:rsidRDefault="00195589" w:rsidP="00195589">
      <w:pPr>
        <w:jc w:val="both"/>
        <w:rPr>
          <w:rFonts w:ascii="Arial" w:hAnsi="Arial"/>
          <w:sz w:val="22"/>
          <w:lang w:val="es-MX"/>
        </w:rPr>
      </w:pPr>
    </w:p>
    <w:p w:rsidR="00195589" w:rsidRDefault="00195589" w:rsidP="00D95CF2">
      <w:pPr>
        <w:spacing w:line="360" w:lineRule="auto"/>
        <w:jc w:val="both"/>
        <w:rPr>
          <w:rFonts w:ascii="Arial" w:hAnsi="Arial"/>
          <w:b/>
          <w:sz w:val="22"/>
          <w:lang w:val="es-MX"/>
        </w:rPr>
      </w:pPr>
    </w:p>
    <w:p w:rsidR="00195589" w:rsidRDefault="00195589" w:rsidP="00195589">
      <w:pPr>
        <w:spacing w:line="360" w:lineRule="auto"/>
        <w:jc w:val="both"/>
        <w:rPr>
          <w:rFonts w:ascii="Arial" w:hAnsi="Arial"/>
          <w:b/>
          <w:sz w:val="22"/>
          <w:lang w:val="es-MX"/>
        </w:rPr>
      </w:pPr>
    </w:p>
    <w:p w:rsidR="00195589" w:rsidRDefault="00195589" w:rsidP="00195589">
      <w:pPr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FUNDAMENTACIÓN</w:t>
      </w:r>
    </w:p>
    <w:p w:rsidR="00195589" w:rsidRDefault="00195589" w:rsidP="00195589">
      <w:pPr>
        <w:spacing w:line="360" w:lineRule="auto"/>
        <w:jc w:val="both"/>
        <w:rPr>
          <w:rFonts w:ascii="Arial" w:hAnsi="Arial"/>
          <w:sz w:val="22"/>
          <w:lang w:val="es-MX"/>
        </w:rPr>
      </w:pPr>
    </w:p>
    <w:p w:rsidR="00195589" w:rsidRDefault="00195589" w:rsidP="00195589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519ED">
        <w:rPr>
          <w:rFonts w:ascii="Arial" w:hAnsi="Arial" w:cs="Arial"/>
          <w:sz w:val="22"/>
          <w:szCs w:val="22"/>
        </w:rPr>
        <w:t>Los estudiantes que aspiran a ser docentes poseen ya una biografía escolar que los condiciona en su proceso de formación como docentes. A lo largo de esa biografía han internalizado un imaginario y una serie de prácticas que caracterizan a la docencia. La institución escolar ha nutrido y configurado el imaginario docente, instituyendo en ellas y ellos significaciones que tienden generalmente a la reproducción de la escuela tal como es y que quedan marcadas en los docentes en formación. En la experiencia escolar previa, la relación docente-alumno/a también ha sido productiva en cuanto a la fijación de determinadas prácticas, lugares, posicionamientos y significaciones sobre la docencia. Cada docente en formación se va constituyendo con relación a sus “identificaciones formadoras”; se ha identificado con algún o algunos docentes, y ha negado o rechazado la imagen y la forma de desempeñar la docencia de otros.</w:t>
      </w:r>
    </w:p>
    <w:p w:rsidR="00195589" w:rsidRDefault="00195589" w:rsidP="00195589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  <w:r w:rsidRPr="009519ED">
        <w:rPr>
          <w:rFonts w:ascii="Arial" w:hAnsi="Arial" w:cs="Arial"/>
          <w:sz w:val="22"/>
        </w:rPr>
        <w:t xml:space="preserve">Un sólido dominio y conocimiento conceptual y epistemológico, </w:t>
      </w:r>
      <w:r>
        <w:rPr>
          <w:rFonts w:ascii="Arial" w:hAnsi="Arial" w:cs="Arial"/>
          <w:sz w:val="22"/>
        </w:rPr>
        <w:t xml:space="preserve">por parte de los docentes del nivel, </w:t>
      </w:r>
      <w:r w:rsidRPr="009519ED">
        <w:rPr>
          <w:rFonts w:ascii="Arial" w:hAnsi="Arial" w:cs="Arial"/>
          <w:sz w:val="22"/>
        </w:rPr>
        <w:t xml:space="preserve">constituye un requisito previo e insoslayable para la construcción de las estrategias de intervención pedagógicas y didácticas orientadas a garantizar que los conocimientos socialmente productivos, definidos desde la prescripción curricular y recreados por el colectivo docente, sean aprendidos por todos los niños/as y las niñas </w:t>
      </w:r>
      <w:r>
        <w:rPr>
          <w:rFonts w:ascii="Arial" w:hAnsi="Arial" w:cs="Arial"/>
          <w:sz w:val="22"/>
        </w:rPr>
        <w:t>q</w:t>
      </w:r>
      <w:r w:rsidRPr="009519ED">
        <w:rPr>
          <w:rFonts w:ascii="Arial" w:hAnsi="Arial" w:cs="Arial"/>
          <w:sz w:val="22"/>
        </w:rPr>
        <w:t>ue ingresan y egresan del Nivel Inicial</w:t>
      </w:r>
      <w:r>
        <w:rPr>
          <w:rFonts w:ascii="Arial" w:hAnsi="Arial" w:cs="Arial"/>
          <w:sz w:val="22"/>
        </w:rPr>
        <w:t xml:space="preserve">. </w:t>
      </w:r>
    </w:p>
    <w:p w:rsidR="00195589" w:rsidRPr="009519ED" w:rsidRDefault="00195589" w:rsidP="00195589">
      <w:pPr>
        <w:spacing w:line="360" w:lineRule="auto"/>
        <w:ind w:firstLine="360"/>
        <w:jc w:val="both"/>
        <w:rPr>
          <w:rFonts w:ascii="Arial" w:hAnsi="Arial" w:cs="Arial"/>
          <w:sz w:val="28"/>
          <w:szCs w:val="22"/>
        </w:rPr>
      </w:pPr>
      <w:r w:rsidRPr="000A5AD7">
        <w:rPr>
          <w:rFonts w:ascii="Arial" w:hAnsi="Arial" w:cs="Arial"/>
          <w:sz w:val="22"/>
        </w:rPr>
        <w:t xml:space="preserve">Definir el qué y el cómo enseñar, nos remite, nos vincula, nos acerca, al campo de los fines de la educación. </w:t>
      </w:r>
      <w:r w:rsidRPr="009519ED">
        <w:rPr>
          <w:rFonts w:ascii="Arial" w:hAnsi="Arial" w:cs="Arial"/>
          <w:sz w:val="22"/>
        </w:rPr>
        <w:t xml:space="preserve">Aprender las operaciones matemáticas, a leer y a escribir, las diversas manifestaciones del arte, conocer y problematizar los hechos sociales y naturales, abordándolos como problemáticas socioambientales, según esta </w:t>
      </w:r>
      <w:r w:rsidRPr="009519ED">
        <w:rPr>
          <w:rFonts w:ascii="Arial" w:hAnsi="Arial" w:cs="Arial"/>
          <w:sz w:val="22"/>
        </w:rPr>
        <w:lastRenderedPageBreak/>
        <w:t>direccionalidad, coadyuvará en la formación de sujetos concientes de sus derechos,</w:t>
      </w:r>
      <w:r>
        <w:rPr>
          <w:rFonts w:ascii="Arial" w:hAnsi="Arial" w:cs="Arial"/>
          <w:sz w:val="22"/>
        </w:rPr>
        <w:t xml:space="preserve"> </w:t>
      </w:r>
      <w:r w:rsidRPr="000A5AD7">
        <w:rPr>
          <w:rFonts w:ascii="Arial" w:hAnsi="Arial" w:cs="Arial"/>
          <w:sz w:val="22"/>
        </w:rPr>
        <w:t>que dará sentido al aprender para enseñar y enseñar para aprender, e inscribirá a la educación en un proyecto crítico de transformación.</w:t>
      </w:r>
    </w:p>
    <w:p w:rsidR="00D95CF2" w:rsidRDefault="00195589" w:rsidP="00D95C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CF2">
        <w:rPr>
          <w:rFonts w:ascii="Arial" w:hAnsi="Arial" w:cs="Arial"/>
          <w:sz w:val="22"/>
          <w:szCs w:val="22"/>
        </w:rPr>
        <w:t xml:space="preserve">El espacio de Taller de la Matemática, acompañará el trabajo del alumno/a en formación en una constante dialógica de la teoría didáctica con el contenido matemático de enseñanza presentado para ambos ciclos del nivel: Jardín Maternal y Jardín de Infantes. </w:t>
      </w:r>
    </w:p>
    <w:p w:rsidR="00D95CF2" w:rsidRDefault="00D95CF2" w:rsidP="00D95C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CF2">
        <w:rPr>
          <w:rFonts w:ascii="Arial" w:hAnsi="Arial" w:cs="Arial"/>
          <w:sz w:val="22"/>
          <w:szCs w:val="22"/>
        </w:rPr>
        <w:t>La educación del siglo XXI nos desafía en la búsqueda de la permanente revisión de las prácticas pedagógicas y la construcción de propuestas innovadoras, que atiendan a la diversidad que es característica de nuestra Provincia con el fin de brindar a todos nuestros alumnos mejores posibilidades de inclusión.</w:t>
      </w:r>
    </w:p>
    <w:p w:rsidR="00195589" w:rsidRDefault="00195589" w:rsidP="00D95CF2">
      <w:pPr>
        <w:spacing w:line="360" w:lineRule="auto"/>
        <w:jc w:val="both"/>
        <w:rPr>
          <w:rFonts w:ascii="Arial" w:hAnsi="Arial" w:cs="Arial"/>
          <w:sz w:val="22"/>
        </w:rPr>
      </w:pPr>
    </w:p>
    <w:p w:rsidR="00195589" w:rsidRPr="00804B95" w:rsidRDefault="00195589" w:rsidP="00195589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</w:p>
    <w:p w:rsidR="00195589" w:rsidRDefault="00195589" w:rsidP="00195589">
      <w:pPr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EXPECTATIVAS DE LOGRO</w:t>
      </w:r>
    </w:p>
    <w:p w:rsidR="00195589" w:rsidRDefault="00195589" w:rsidP="00195589">
      <w:pPr>
        <w:spacing w:line="360" w:lineRule="auto"/>
        <w:jc w:val="both"/>
        <w:rPr>
          <w:rFonts w:ascii="Arial" w:hAnsi="Arial"/>
          <w:b/>
          <w:sz w:val="22"/>
          <w:lang w:val="es-MX"/>
        </w:rPr>
      </w:pPr>
    </w:p>
    <w:p w:rsidR="00195589" w:rsidRDefault="00195589" w:rsidP="00195589">
      <w:pPr>
        <w:spacing w:line="360" w:lineRule="auto"/>
        <w:jc w:val="both"/>
        <w:rPr>
          <w:rFonts w:ascii="Arial" w:hAnsi="Arial" w:cs="Arial"/>
          <w:sz w:val="22"/>
        </w:rPr>
      </w:pPr>
      <w:r w:rsidRPr="005A1A4E">
        <w:rPr>
          <w:rFonts w:ascii="Arial" w:hAnsi="Arial" w:cs="Arial"/>
          <w:sz w:val="22"/>
        </w:rPr>
        <w:t xml:space="preserve">El taller de matemática buscará que los futuros docentes puedan en sus prácticas elaborar una selección de los contenidos y resaltar los problemas relevantes de esos contenidos, también se considerará las intervenciones durante la actividad y la forma en que se organiza la clase. </w:t>
      </w:r>
      <w:r>
        <w:rPr>
          <w:rFonts w:ascii="Arial" w:hAnsi="Arial" w:cs="Arial"/>
          <w:sz w:val="22"/>
        </w:rPr>
        <w:t>Que logren</w:t>
      </w:r>
      <w:r w:rsidRPr="00BB2BB9">
        <w:rPr>
          <w:rFonts w:ascii="Arial" w:hAnsi="Arial" w:cs="Arial"/>
          <w:sz w:val="22"/>
        </w:rPr>
        <w:t xml:space="preserve"> enjuiciar el material de consulta, libro de texto, etcétera, más adecuados </w:t>
      </w:r>
      <w:r>
        <w:rPr>
          <w:rFonts w:ascii="Arial" w:hAnsi="Arial" w:cs="Arial"/>
          <w:sz w:val="22"/>
        </w:rPr>
        <w:t>en función de lo intercultural.</w:t>
      </w:r>
    </w:p>
    <w:p w:rsidR="00195589" w:rsidRDefault="00195589" w:rsidP="00195589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  <w:r w:rsidRPr="005A1A4E">
        <w:rPr>
          <w:rFonts w:ascii="Arial" w:hAnsi="Arial" w:cs="Arial"/>
          <w:sz w:val="22"/>
        </w:rPr>
        <w:t>Se buscará que los alumnos provoquen la aparición de los conocimientos que los niños poseen y en los que se apoyan para avanzar en la construcción de nuevos conocimientos, presentando situaciones que sean un desafío en el quehacer matemático por medio de problemas.</w:t>
      </w:r>
    </w:p>
    <w:p w:rsidR="00195589" w:rsidRPr="002B2672" w:rsidRDefault="00195589" w:rsidP="00195589">
      <w:pPr>
        <w:spacing w:line="360" w:lineRule="auto"/>
        <w:ind w:firstLine="36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2"/>
        </w:rPr>
        <w:t xml:space="preserve">Que puedan </w:t>
      </w:r>
      <w:r w:rsidRPr="00BB2BB9">
        <w:rPr>
          <w:rFonts w:ascii="Arial" w:hAnsi="Arial" w:cs="Arial"/>
          <w:sz w:val="22"/>
        </w:rPr>
        <w:t>desarrollar actit</w:t>
      </w:r>
      <w:r>
        <w:rPr>
          <w:rFonts w:ascii="Arial" w:hAnsi="Arial" w:cs="Arial"/>
          <w:sz w:val="22"/>
        </w:rPr>
        <w:t>udes y prácticas de solidaridad.</w:t>
      </w:r>
    </w:p>
    <w:p w:rsidR="00195589" w:rsidRDefault="00195589" w:rsidP="00195589">
      <w:pPr>
        <w:spacing w:line="360" w:lineRule="auto"/>
        <w:jc w:val="both"/>
        <w:rPr>
          <w:rFonts w:ascii="Arial" w:hAnsi="Arial" w:cs="Arial"/>
          <w:sz w:val="22"/>
        </w:rPr>
      </w:pPr>
    </w:p>
    <w:p w:rsidR="00195589" w:rsidRDefault="00195589" w:rsidP="00195589">
      <w:pPr>
        <w:spacing w:line="360" w:lineRule="auto"/>
        <w:jc w:val="both"/>
        <w:rPr>
          <w:rFonts w:ascii="Arial" w:hAnsi="Arial"/>
          <w:b/>
          <w:sz w:val="22"/>
          <w:lang w:val="es-MX"/>
        </w:rPr>
      </w:pPr>
    </w:p>
    <w:p w:rsidR="00195589" w:rsidRDefault="00195589" w:rsidP="00195589">
      <w:pPr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 xml:space="preserve">RECURSOS </w:t>
      </w:r>
    </w:p>
    <w:p w:rsidR="00195589" w:rsidRDefault="00195589" w:rsidP="00195589">
      <w:pPr>
        <w:spacing w:line="360" w:lineRule="auto"/>
        <w:ind w:left="720"/>
        <w:jc w:val="both"/>
        <w:rPr>
          <w:rFonts w:ascii="Arial" w:hAnsi="Arial"/>
          <w:b/>
          <w:sz w:val="22"/>
          <w:lang w:val="es-MX"/>
        </w:rPr>
      </w:pPr>
    </w:p>
    <w:p w:rsidR="00195589" w:rsidRDefault="00195589" w:rsidP="0019558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Los soportes</w:t>
      </w:r>
      <w:r w:rsidRPr="00F92159">
        <w:rPr>
          <w:rFonts w:ascii="Arial" w:hAnsi="Arial" w:cs="Arial"/>
          <w:sz w:val="22"/>
          <w:szCs w:val="22"/>
          <w:lang w:val="es-MX"/>
        </w:rPr>
        <w:t xml:space="preserve"> que, a partir de las estr</w:t>
      </w:r>
      <w:r>
        <w:rPr>
          <w:rFonts w:ascii="Arial" w:hAnsi="Arial" w:cs="Arial"/>
          <w:sz w:val="22"/>
          <w:szCs w:val="22"/>
          <w:lang w:val="es-MX"/>
        </w:rPr>
        <w:t>ategias de intervención docente</w:t>
      </w:r>
      <w:r w:rsidRPr="00F92159">
        <w:rPr>
          <w:rFonts w:ascii="Arial" w:hAnsi="Arial" w:cs="Arial"/>
          <w:sz w:val="22"/>
          <w:szCs w:val="22"/>
          <w:lang w:val="es-MX"/>
        </w:rPr>
        <w:t xml:space="preserve"> promoverán los apr</w:t>
      </w:r>
      <w:r>
        <w:rPr>
          <w:rFonts w:ascii="Arial" w:hAnsi="Arial" w:cs="Arial"/>
          <w:sz w:val="22"/>
          <w:szCs w:val="22"/>
          <w:lang w:val="es-MX"/>
        </w:rPr>
        <w:t>endizajes de los/las alumnos/as en éste espacio curricular son:</w:t>
      </w:r>
    </w:p>
    <w:p w:rsidR="00195589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92159">
        <w:rPr>
          <w:rFonts w:ascii="Arial" w:eastAsia="Calibri" w:hAnsi="Arial" w:cs="Arial"/>
          <w:sz w:val="22"/>
          <w:szCs w:val="22"/>
          <w:lang w:eastAsia="en-US"/>
        </w:rPr>
        <w:t xml:space="preserve">El libro en soporte papel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como </w:t>
      </w:r>
      <w:r w:rsidRPr="00F92159">
        <w:rPr>
          <w:rFonts w:ascii="Arial" w:eastAsia="Calibri" w:hAnsi="Arial" w:cs="Arial"/>
          <w:sz w:val="22"/>
          <w:szCs w:val="22"/>
          <w:lang w:eastAsia="en-US"/>
        </w:rPr>
        <w:t>recu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rso bibliográfico básico. </w:t>
      </w:r>
    </w:p>
    <w:p w:rsidR="00195589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92159">
        <w:rPr>
          <w:rFonts w:ascii="Arial" w:eastAsia="Calibri" w:hAnsi="Arial" w:cs="Arial"/>
          <w:sz w:val="22"/>
          <w:szCs w:val="22"/>
          <w:lang w:eastAsia="en-US"/>
        </w:rPr>
        <w:t xml:space="preserve">Se utilizaran soportes digitales en relación a las TIC (tecnologías de la informática y la comunicación) con la utilización de bibliografía en formato </w:t>
      </w:r>
      <w:r w:rsidRPr="00F92159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digital y consultas a páginas web específicas en relación </w:t>
      </w:r>
      <w:r>
        <w:rPr>
          <w:rFonts w:ascii="Arial" w:eastAsia="Calibri" w:hAnsi="Arial" w:cs="Arial"/>
          <w:sz w:val="22"/>
          <w:szCs w:val="22"/>
          <w:lang w:eastAsia="en-US"/>
        </w:rPr>
        <w:t>a los contenidos curriculares.</w:t>
      </w:r>
    </w:p>
    <w:p w:rsidR="00195589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Se implementará</w:t>
      </w:r>
      <w:r w:rsidRPr="00F92159">
        <w:rPr>
          <w:rFonts w:ascii="Arial" w:eastAsia="Calibri" w:hAnsi="Arial" w:cs="Arial"/>
          <w:sz w:val="22"/>
          <w:szCs w:val="22"/>
          <w:lang w:eastAsia="en-US"/>
        </w:rPr>
        <w:t xml:space="preserve"> la utilización de soportes audiovisuales mediante  la proyección de films y análisis de videos, </w:t>
      </w:r>
    </w:p>
    <w:p w:rsidR="00195589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Artículos de divulgación científica, Trabajos Prácticos, Trabajos de Campo, Guía de lecturas</w:t>
      </w:r>
    </w:p>
    <w:p w:rsidR="00195589" w:rsidRDefault="00195589" w:rsidP="0019558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95589" w:rsidRPr="00F92159" w:rsidRDefault="00195589" w:rsidP="0019558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95589" w:rsidRPr="00195589" w:rsidRDefault="00195589" w:rsidP="0019558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195589">
        <w:rPr>
          <w:rFonts w:ascii="Arial" w:hAnsi="Arial" w:cs="Arial"/>
          <w:b/>
          <w:sz w:val="22"/>
          <w:szCs w:val="22"/>
          <w:lang w:val="es-MX"/>
        </w:rPr>
        <w:t xml:space="preserve">CONTENIDOS </w:t>
      </w:r>
    </w:p>
    <w:p w:rsidR="00195589" w:rsidRDefault="00195589" w:rsidP="0019558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</w:p>
    <w:p w:rsidR="00195589" w:rsidRDefault="00195589" w:rsidP="00195589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5A1A4E">
        <w:rPr>
          <w:rFonts w:ascii="Arial" w:hAnsi="Arial" w:cs="Arial"/>
          <w:b/>
          <w:sz w:val="22"/>
          <w:szCs w:val="22"/>
          <w:lang w:val="es-MX"/>
        </w:rPr>
        <w:t>PRIMERA UNIDAD</w:t>
      </w:r>
    </w:p>
    <w:p w:rsidR="00D95CF2" w:rsidRPr="00D95CF2" w:rsidRDefault="00D95CF2" w:rsidP="00D95CF2">
      <w:pPr>
        <w:pStyle w:val="Prrafodelista"/>
        <w:numPr>
          <w:ilvl w:val="1"/>
          <w:numId w:val="2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95CF2">
        <w:rPr>
          <w:rFonts w:ascii="Arial" w:hAnsi="Arial" w:cs="Arial"/>
          <w:sz w:val="22"/>
          <w:szCs w:val="22"/>
        </w:rPr>
        <w:t>Análisis del MARCO CURRICULAR REFERENCIAL  (particular atención a los aportes brindados en el área de matemática para el nivel Inicial)</w:t>
      </w:r>
    </w:p>
    <w:p w:rsidR="00D95CF2" w:rsidRPr="00D95CF2" w:rsidRDefault="00D95CF2" w:rsidP="00D95CF2">
      <w:pPr>
        <w:pStyle w:val="Prrafodelista"/>
        <w:numPr>
          <w:ilvl w:val="3"/>
          <w:numId w:val="5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95CF2">
        <w:rPr>
          <w:rFonts w:ascii="Arial" w:hAnsi="Arial" w:cs="Arial"/>
          <w:sz w:val="22"/>
          <w:szCs w:val="22"/>
        </w:rPr>
        <w:t>Análisis del Área Curricular de la Matemática en el Nuevo  Diseño Curricular para el Nivel Inicial de la Provincia Buenos Aires. Orientaciones didácticas</w:t>
      </w:r>
    </w:p>
    <w:p w:rsidR="00D95CF2" w:rsidRPr="00D95CF2" w:rsidRDefault="00D95CF2" w:rsidP="00D95CF2">
      <w:pPr>
        <w:pStyle w:val="Prrafodelista"/>
        <w:numPr>
          <w:ilvl w:val="1"/>
          <w:numId w:val="2"/>
        </w:numPr>
        <w:spacing w:line="360" w:lineRule="auto"/>
        <w:ind w:left="426" w:firstLine="0"/>
        <w:jc w:val="both"/>
        <w:rPr>
          <w:rFonts w:ascii="Arial" w:hAnsi="Arial" w:cs="Arial"/>
          <w:sz w:val="22"/>
        </w:rPr>
      </w:pPr>
      <w:r w:rsidRPr="00D95CF2">
        <w:rPr>
          <w:rFonts w:ascii="Arial" w:hAnsi="Arial" w:cs="Arial"/>
          <w:sz w:val="22"/>
          <w:szCs w:val="22"/>
        </w:rPr>
        <w:t xml:space="preserve">Actividades de enseñanza: ocasionales, rutinarias, especialmente diseñadas, </w:t>
      </w:r>
      <w:r w:rsidRPr="00D95CF2">
        <w:rPr>
          <w:rFonts w:ascii="Arial" w:hAnsi="Arial" w:cs="Arial"/>
          <w:sz w:val="22"/>
        </w:rPr>
        <w:t>planificación de clases esporádicas y secuencias didácticas considerando el carácter del espacio: Taller de matemática.</w:t>
      </w:r>
    </w:p>
    <w:p w:rsidR="00D95CF2" w:rsidRPr="00D95CF2" w:rsidRDefault="00D95CF2" w:rsidP="00D95CF2">
      <w:pPr>
        <w:pStyle w:val="Prrafodelista"/>
        <w:numPr>
          <w:ilvl w:val="3"/>
          <w:numId w:val="5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multitarea. Concepto. </w:t>
      </w:r>
      <w:r w:rsidRPr="00D95CF2">
        <w:rPr>
          <w:rFonts w:ascii="Arial" w:hAnsi="Arial" w:cs="Arial"/>
          <w:sz w:val="22"/>
          <w:szCs w:val="22"/>
        </w:rPr>
        <w:t>Orientaciones didácticas</w:t>
      </w:r>
    </w:p>
    <w:p w:rsidR="00D95CF2" w:rsidRPr="00D95CF2" w:rsidRDefault="00D95CF2" w:rsidP="00D95CF2">
      <w:pPr>
        <w:pStyle w:val="Prrafodelista"/>
        <w:numPr>
          <w:ilvl w:val="1"/>
          <w:numId w:val="2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D95CF2">
        <w:rPr>
          <w:rFonts w:ascii="Arial" w:hAnsi="Arial" w:cs="Arial"/>
          <w:sz w:val="22"/>
          <w:szCs w:val="22"/>
        </w:rPr>
        <w:t>La evaluación</w:t>
      </w:r>
    </w:p>
    <w:p w:rsidR="00195589" w:rsidRPr="005A1A4E" w:rsidRDefault="00195589" w:rsidP="001955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5589" w:rsidRDefault="00195589" w:rsidP="001955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5CF2" w:rsidRDefault="00D95CF2" w:rsidP="00D95CF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SEGUNDA</w:t>
      </w:r>
      <w:r w:rsidR="00195589" w:rsidRPr="00424D96">
        <w:rPr>
          <w:rFonts w:ascii="Arial" w:hAnsi="Arial" w:cs="Arial"/>
          <w:b/>
          <w:sz w:val="22"/>
          <w:szCs w:val="22"/>
        </w:rPr>
        <w:t xml:space="preserve"> UNIDAD</w:t>
      </w:r>
    </w:p>
    <w:p w:rsidR="00D95CF2" w:rsidRPr="005A1A4E" w:rsidRDefault="00D95CF2" w:rsidP="00D95CF2">
      <w:pPr>
        <w:spacing w:line="360" w:lineRule="auto"/>
        <w:rPr>
          <w:rFonts w:ascii="Arial" w:hAnsi="Arial" w:cs="Arial"/>
          <w:sz w:val="22"/>
          <w:szCs w:val="22"/>
        </w:rPr>
      </w:pPr>
      <w:r w:rsidRPr="005A1A4E">
        <w:rPr>
          <w:rFonts w:ascii="Arial" w:hAnsi="Arial" w:cs="Arial"/>
          <w:sz w:val="22"/>
          <w:szCs w:val="22"/>
        </w:rPr>
        <w:t>• Usos y funciones del número.</w:t>
      </w:r>
    </w:p>
    <w:p w:rsidR="00D95CF2" w:rsidRPr="005A1A4E" w:rsidRDefault="00D95CF2" w:rsidP="00D95CF2">
      <w:pPr>
        <w:spacing w:line="360" w:lineRule="auto"/>
        <w:rPr>
          <w:rFonts w:ascii="Arial" w:hAnsi="Arial" w:cs="Arial"/>
          <w:sz w:val="22"/>
          <w:szCs w:val="22"/>
        </w:rPr>
      </w:pPr>
      <w:r w:rsidRPr="005A1A4E">
        <w:rPr>
          <w:rFonts w:ascii="Arial" w:hAnsi="Arial" w:cs="Arial"/>
          <w:sz w:val="22"/>
          <w:szCs w:val="22"/>
        </w:rPr>
        <w:t xml:space="preserve">• Sistema de numeración. </w:t>
      </w:r>
    </w:p>
    <w:p w:rsidR="00D95CF2" w:rsidRPr="005A1A4E" w:rsidRDefault="00D95CF2" w:rsidP="00D95CF2">
      <w:pPr>
        <w:spacing w:line="360" w:lineRule="auto"/>
        <w:rPr>
          <w:rFonts w:ascii="Arial" w:hAnsi="Arial" w:cs="Arial"/>
          <w:sz w:val="22"/>
          <w:szCs w:val="22"/>
        </w:rPr>
      </w:pPr>
      <w:r w:rsidRPr="005A1A4E">
        <w:rPr>
          <w:rFonts w:ascii="Arial" w:hAnsi="Arial" w:cs="Arial"/>
          <w:sz w:val="22"/>
          <w:szCs w:val="22"/>
        </w:rPr>
        <w:t>• Representaciones espontáneas de la cantidad.</w:t>
      </w:r>
    </w:p>
    <w:p w:rsidR="00D95CF2" w:rsidRPr="005A1A4E" w:rsidRDefault="00D95CF2" w:rsidP="00D95CF2">
      <w:pPr>
        <w:spacing w:line="360" w:lineRule="auto"/>
        <w:rPr>
          <w:rFonts w:ascii="Arial" w:hAnsi="Arial" w:cs="Arial"/>
          <w:sz w:val="22"/>
          <w:szCs w:val="22"/>
        </w:rPr>
      </w:pPr>
      <w:r w:rsidRPr="005A1A4E">
        <w:rPr>
          <w:rFonts w:ascii="Arial" w:hAnsi="Arial" w:cs="Arial"/>
          <w:sz w:val="22"/>
          <w:szCs w:val="22"/>
        </w:rPr>
        <w:t>• La numeración oral y la numeración escrita.</w:t>
      </w:r>
    </w:p>
    <w:p w:rsidR="00D95CF2" w:rsidRPr="005A1A4E" w:rsidRDefault="00D95CF2" w:rsidP="00D95CF2">
      <w:pPr>
        <w:spacing w:line="360" w:lineRule="auto"/>
        <w:rPr>
          <w:rFonts w:ascii="Arial" w:hAnsi="Arial" w:cs="Arial"/>
          <w:sz w:val="22"/>
          <w:szCs w:val="22"/>
        </w:rPr>
      </w:pPr>
      <w:r w:rsidRPr="005A1A4E">
        <w:rPr>
          <w:rFonts w:ascii="Arial" w:hAnsi="Arial" w:cs="Arial"/>
          <w:sz w:val="22"/>
          <w:szCs w:val="22"/>
        </w:rPr>
        <w:t xml:space="preserve">• Transformaciones que afectan la cardinalidad. </w:t>
      </w:r>
    </w:p>
    <w:p w:rsidR="00D95CF2" w:rsidRPr="005A1A4E" w:rsidRDefault="00D95CF2" w:rsidP="00D95CF2">
      <w:pPr>
        <w:spacing w:line="360" w:lineRule="auto"/>
        <w:rPr>
          <w:rFonts w:ascii="Arial" w:hAnsi="Arial" w:cs="Arial"/>
          <w:sz w:val="22"/>
          <w:szCs w:val="22"/>
        </w:rPr>
      </w:pPr>
      <w:r w:rsidRPr="005A1A4E">
        <w:rPr>
          <w:rFonts w:ascii="Arial" w:hAnsi="Arial" w:cs="Arial"/>
          <w:sz w:val="22"/>
          <w:szCs w:val="22"/>
        </w:rPr>
        <w:t>• Procedimientos numéricos de base y expertos que emplean los niños/as.</w:t>
      </w:r>
    </w:p>
    <w:p w:rsidR="00195589" w:rsidRDefault="00195589" w:rsidP="00D95C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5CF2" w:rsidRPr="00D95CF2" w:rsidRDefault="00D95CF2" w:rsidP="00D95C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TERCERA</w:t>
      </w:r>
      <w:r w:rsidRPr="005A1A4E">
        <w:rPr>
          <w:rFonts w:ascii="Arial" w:hAnsi="Arial" w:cs="Arial"/>
          <w:b/>
          <w:sz w:val="22"/>
          <w:szCs w:val="22"/>
        </w:rPr>
        <w:t xml:space="preserve"> UNIDAD</w:t>
      </w:r>
    </w:p>
    <w:p w:rsidR="00D95CF2" w:rsidRPr="005A1A4E" w:rsidRDefault="00D95CF2" w:rsidP="00D95CF2">
      <w:pPr>
        <w:spacing w:line="360" w:lineRule="auto"/>
        <w:rPr>
          <w:rFonts w:ascii="Arial" w:hAnsi="Arial" w:cs="Arial"/>
          <w:sz w:val="22"/>
          <w:szCs w:val="22"/>
        </w:rPr>
      </w:pPr>
      <w:r w:rsidRPr="005A1A4E">
        <w:rPr>
          <w:rFonts w:ascii="Arial" w:hAnsi="Arial" w:cs="Arial"/>
          <w:sz w:val="22"/>
          <w:szCs w:val="22"/>
        </w:rPr>
        <w:t>.• Relaciones espaciales en el objeto, entre los objetos y en los desplazamientos.</w:t>
      </w:r>
    </w:p>
    <w:p w:rsidR="00D95CF2" w:rsidRPr="005A1A4E" w:rsidRDefault="00D95CF2" w:rsidP="00D95CF2">
      <w:pPr>
        <w:spacing w:line="360" w:lineRule="auto"/>
        <w:rPr>
          <w:rFonts w:ascii="Arial" w:hAnsi="Arial" w:cs="Arial"/>
          <w:sz w:val="22"/>
          <w:szCs w:val="22"/>
        </w:rPr>
      </w:pPr>
      <w:r w:rsidRPr="005A1A4E">
        <w:rPr>
          <w:rFonts w:ascii="Arial" w:hAnsi="Arial" w:cs="Arial"/>
          <w:sz w:val="22"/>
          <w:szCs w:val="22"/>
        </w:rPr>
        <w:t xml:space="preserve"> • Representación gráfica de situaciones espaciales y geométricas.</w:t>
      </w:r>
    </w:p>
    <w:p w:rsidR="00D95CF2" w:rsidRPr="005A1A4E" w:rsidRDefault="00D95CF2" w:rsidP="00D95CF2">
      <w:pPr>
        <w:spacing w:line="360" w:lineRule="auto"/>
        <w:rPr>
          <w:rFonts w:ascii="Arial" w:hAnsi="Arial" w:cs="Arial"/>
          <w:sz w:val="22"/>
          <w:szCs w:val="22"/>
        </w:rPr>
      </w:pPr>
      <w:r w:rsidRPr="005A1A4E">
        <w:rPr>
          <w:rFonts w:ascii="Arial" w:hAnsi="Arial" w:cs="Arial"/>
          <w:sz w:val="22"/>
          <w:szCs w:val="22"/>
        </w:rPr>
        <w:t xml:space="preserve"> • Figuras geométricas bidimensionales y tridimensionales (figuras y cuerpos). </w:t>
      </w:r>
    </w:p>
    <w:p w:rsidR="00D95CF2" w:rsidRPr="005A1A4E" w:rsidRDefault="00D95CF2" w:rsidP="00D95C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5CF2" w:rsidRPr="005A1A4E" w:rsidRDefault="00D95CF2" w:rsidP="00D95C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CUARTA </w:t>
      </w:r>
      <w:r w:rsidRPr="005A1A4E">
        <w:rPr>
          <w:rFonts w:ascii="Arial" w:hAnsi="Arial" w:cs="Arial"/>
          <w:b/>
          <w:sz w:val="22"/>
          <w:szCs w:val="22"/>
        </w:rPr>
        <w:t>UNIDAD</w:t>
      </w:r>
    </w:p>
    <w:p w:rsidR="00D95CF2" w:rsidRPr="005A1A4E" w:rsidRDefault="00D95CF2" w:rsidP="00D95CF2">
      <w:pPr>
        <w:spacing w:line="360" w:lineRule="auto"/>
        <w:rPr>
          <w:rFonts w:ascii="Arial" w:hAnsi="Arial" w:cs="Arial"/>
          <w:sz w:val="22"/>
          <w:szCs w:val="22"/>
        </w:rPr>
      </w:pPr>
      <w:r w:rsidRPr="005A1A4E">
        <w:rPr>
          <w:rFonts w:ascii="Arial" w:hAnsi="Arial" w:cs="Arial"/>
          <w:sz w:val="22"/>
          <w:szCs w:val="22"/>
        </w:rPr>
        <w:t xml:space="preserve">• La magnitud de los objetos factibles de ser medidos. </w:t>
      </w:r>
    </w:p>
    <w:p w:rsidR="00D95CF2" w:rsidRPr="005A1A4E" w:rsidRDefault="00D95CF2" w:rsidP="00D95CF2">
      <w:pPr>
        <w:spacing w:line="360" w:lineRule="auto"/>
        <w:rPr>
          <w:rFonts w:ascii="Arial" w:hAnsi="Arial" w:cs="Arial"/>
          <w:sz w:val="22"/>
          <w:szCs w:val="22"/>
        </w:rPr>
      </w:pPr>
      <w:r w:rsidRPr="005A1A4E">
        <w:rPr>
          <w:rFonts w:ascii="Arial" w:hAnsi="Arial" w:cs="Arial"/>
          <w:sz w:val="22"/>
          <w:szCs w:val="22"/>
        </w:rPr>
        <w:t xml:space="preserve">• La medida y las mediciones de uso cotidiano </w:t>
      </w:r>
    </w:p>
    <w:p w:rsidR="00D95CF2" w:rsidRPr="005A1A4E" w:rsidRDefault="00D95CF2" w:rsidP="00D95CF2">
      <w:pPr>
        <w:spacing w:line="360" w:lineRule="auto"/>
        <w:rPr>
          <w:rFonts w:ascii="Arial" w:hAnsi="Arial" w:cs="Arial"/>
          <w:sz w:val="22"/>
          <w:szCs w:val="22"/>
        </w:rPr>
      </w:pPr>
      <w:r w:rsidRPr="005A1A4E">
        <w:rPr>
          <w:rFonts w:ascii="Arial" w:hAnsi="Arial" w:cs="Arial"/>
          <w:sz w:val="22"/>
          <w:szCs w:val="22"/>
        </w:rPr>
        <w:t xml:space="preserve">• Los instrumentos convencionales y no convencionales de medición. </w:t>
      </w:r>
    </w:p>
    <w:p w:rsidR="00D95CF2" w:rsidRDefault="00D95CF2" w:rsidP="00D95C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5589" w:rsidRDefault="00195589" w:rsidP="0019558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95589" w:rsidRPr="00F92159" w:rsidRDefault="00195589" w:rsidP="0019558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92159">
        <w:rPr>
          <w:rFonts w:ascii="Arial" w:hAnsi="Arial" w:cs="Arial"/>
          <w:b/>
          <w:sz w:val="22"/>
          <w:szCs w:val="22"/>
          <w:lang w:val="es-MX"/>
        </w:rPr>
        <w:t>BIBLIOGRAFÍA</w:t>
      </w:r>
    </w:p>
    <w:p w:rsidR="00195589" w:rsidRPr="00F92159" w:rsidRDefault="00195589" w:rsidP="0019558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95589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EC0835">
        <w:rPr>
          <w:rFonts w:ascii="Arial" w:hAnsi="Arial" w:cs="Arial"/>
          <w:sz w:val="22"/>
        </w:rPr>
        <w:t>Diseño Curricular para la Educación Superior</w:t>
      </w:r>
      <w:r>
        <w:rPr>
          <w:rFonts w:ascii="Arial" w:hAnsi="Arial" w:cs="Arial"/>
          <w:sz w:val="22"/>
        </w:rPr>
        <w:t xml:space="preserve"> – Niveles Inicial y Primario. DGCyE. PROVINCIA DE BUENOS AIRES</w:t>
      </w:r>
    </w:p>
    <w:p w:rsidR="00195589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FA47DB">
        <w:rPr>
          <w:rFonts w:ascii="Arial" w:hAnsi="Arial" w:cs="Arial"/>
          <w:sz w:val="22"/>
          <w:szCs w:val="17"/>
          <w:lang w:val="es-AR" w:eastAsia="es-AR"/>
        </w:rPr>
        <w:t>Diseño Curricular para la Educación Inicial Resolución N° 4069/08</w:t>
      </w:r>
      <w:r>
        <w:rPr>
          <w:rFonts w:ascii="Arial" w:hAnsi="Arial" w:cs="Arial"/>
          <w:sz w:val="32"/>
        </w:rPr>
        <w:t xml:space="preserve">. </w:t>
      </w:r>
      <w:r>
        <w:rPr>
          <w:rFonts w:ascii="Arial" w:hAnsi="Arial" w:cs="Arial"/>
          <w:sz w:val="22"/>
        </w:rPr>
        <w:t>DGCyE. PROVINCIA DE BUENOS AIRES</w:t>
      </w:r>
    </w:p>
    <w:p w:rsidR="00195589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650747">
        <w:rPr>
          <w:rFonts w:ascii="Arial" w:hAnsi="Arial" w:cs="Arial"/>
          <w:sz w:val="22"/>
        </w:rPr>
        <w:t>ANA MARIA TOCCO, DELIA E. MENDEZ,</w:t>
      </w:r>
      <w:r w:rsidRPr="00650747">
        <w:rPr>
          <w:sz w:val="22"/>
        </w:rPr>
        <w:t xml:space="preserve"> </w:t>
      </w:r>
      <w:r w:rsidRPr="00650747">
        <w:rPr>
          <w:rFonts w:ascii="Arial" w:hAnsi="Arial" w:cs="Arial"/>
          <w:i/>
          <w:sz w:val="22"/>
        </w:rPr>
        <w:t>Documento de Apoyo N°01/2003: APORTES PARA REPENSAR LA EVALUACION EN LOS SERVICIOS EDUCATIVOS DEL NIVEL INICIAL.</w:t>
      </w:r>
      <w:r w:rsidRPr="0065074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DGCyE. PROVINCIA DE BUENOS AIRES</w:t>
      </w:r>
    </w:p>
    <w:p w:rsidR="00195589" w:rsidRPr="00650747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650747">
        <w:rPr>
          <w:rFonts w:ascii="Arial" w:hAnsi="Arial" w:cs="Arial"/>
          <w:sz w:val="22"/>
        </w:rPr>
        <w:t xml:space="preserve">Adriana González, Edith Weinstein (2008). </w:t>
      </w:r>
      <w:r w:rsidRPr="00650747">
        <w:rPr>
          <w:rFonts w:ascii="Arial" w:hAnsi="Arial" w:cs="Arial"/>
          <w:i/>
          <w:sz w:val="22"/>
        </w:rPr>
        <w:t>¿Cómo enseñar matemática  en el Jardín? : Número  - Medida  Espacio.</w:t>
      </w:r>
      <w:r w:rsidRPr="00650747">
        <w:rPr>
          <w:rFonts w:ascii="Arial" w:hAnsi="Arial" w:cs="Arial"/>
          <w:sz w:val="22"/>
        </w:rPr>
        <w:t xml:space="preserve"> Colihue. Buenos Aires.</w:t>
      </w:r>
    </w:p>
    <w:p w:rsidR="00195589" w:rsidRPr="00121692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 xml:space="preserve">Nora Cabanne (2007). </w:t>
      </w:r>
      <w:r>
        <w:rPr>
          <w:rFonts w:ascii="Arial" w:hAnsi="Arial" w:cs="Arial"/>
          <w:i/>
          <w:sz w:val="22"/>
        </w:rPr>
        <w:t>Didáctica de la Matemática. ¿Cómo aprender? ¿Cómo enseñar?</w:t>
      </w:r>
      <w:r>
        <w:rPr>
          <w:rFonts w:ascii="Arial" w:hAnsi="Arial" w:cs="Arial"/>
          <w:sz w:val="22"/>
        </w:rPr>
        <w:t>. Bonum. Buenos Aires.</w:t>
      </w:r>
    </w:p>
    <w:p w:rsidR="00195589" w:rsidRPr="001708F5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 xml:space="preserve">María Emilia Quaranta. Orientaciones didácticas para el Nivel Inicial: </w:t>
      </w:r>
      <w:r>
        <w:rPr>
          <w:rFonts w:ascii="Arial" w:hAnsi="Arial" w:cs="Arial"/>
          <w:i/>
          <w:sz w:val="22"/>
        </w:rPr>
        <w:t>La enseñanza de la matemática en el nivel inicial</w:t>
      </w:r>
      <w:r>
        <w:rPr>
          <w:rFonts w:ascii="Arial" w:hAnsi="Arial" w:cs="Arial"/>
          <w:sz w:val="22"/>
        </w:rPr>
        <w:t>. 1era parte</w:t>
      </w:r>
      <w:r w:rsidRPr="00121692">
        <w:rPr>
          <w:rFonts w:ascii="Arial" w:hAnsi="Arial" w:cs="Arial"/>
          <w:sz w:val="22"/>
        </w:rPr>
        <w:t>- La Plata: Dirección General de Cultura y Educación de la Provincia de Buenos Aire</w:t>
      </w:r>
      <w:r>
        <w:rPr>
          <w:rFonts w:ascii="Arial" w:hAnsi="Arial" w:cs="Arial"/>
          <w:sz w:val="22"/>
        </w:rPr>
        <w:t>s.</w:t>
      </w:r>
    </w:p>
    <w:p w:rsidR="00195589" w:rsidRPr="000A5636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121692">
        <w:rPr>
          <w:rFonts w:ascii="Arial" w:hAnsi="Arial" w:cs="Arial"/>
          <w:sz w:val="22"/>
        </w:rPr>
        <w:t>María Emilia Quaranta</w:t>
      </w:r>
      <w:r>
        <w:rPr>
          <w:rFonts w:ascii="Arial" w:hAnsi="Arial" w:cs="Arial"/>
          <w:sz w:val="22"/>
        </w:rPr>
        <w:t>,</w:t>
      </w:r>
      <w:r w:rsidRPr="00121692">
        <w:rPr>
          <w:rFonts w:ascii="Arial" w:hAnsi="Arial" w:cs="Arial"/>
          <w:sz w:val="22"/>
        </w:rPr>
        <w:t xml:space="preserve"> Beatriz Ressia de Moreno</w:t>
      </w:r>
      <w:r>
        <w:rPr>
          <w:rFonts w:ascii="Arial" w:hAnsi="Arial" w:cs="Arial"/>
          <w:sz w:val="22"/>
        </w:rPr>
        <w:t xml:space="preserve"> (2009). </w:t>
      </w:r>
      <w:r w:rsidRPr="00121692">
        <w:rPr>
          <w:rFonts w:ascii="Arial" w:hAnsi="Arial" w:cs="Arial"/>
          <w:i/>
          <w:sz w:val="22"/>
        </w:rPr>
        <w:t>La enseñanza de la Geometría en el jardín de infantes. -1a ed</w:t>
      </w:r>
      <w:r w:rsidRPr="00121692">
        <w:rPr>
          <w:rFonts w:ascii="Arial" w:hAnsi="Arial" w:cs="Arial"/>
          <w:sz w:val="22"/>
        </w:rPr>
        <w:t>.- La Plata: Dirección General de Cultura y Educación de la Provincia de Buenos Aire</w:t>
      </w:r>
      <w:r>
        <w:rPr>
          <w:rFonts w:ascii="Arial" w:hAnsi="Arial" w:cs="Arial"/>
          <w:sz w:val="22"/>
        </w:rPr>
        <w:t>s.</w:t>
      </w:r>
    </w:p>
    <w:p w:rsidR="00195589" w:rsidRPr="001708F5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 xml:space="preserve">María Emilia Quaranta. Orientaciones didácticas para el Nivel Inicial: </w:t>
      </w:r>
      <w:r>
        <w:rPr>
          <w:rFonts w:ascii="Arial" w:hAnsi="Arial" w:cs="Arial"/>
          <w:i/>
          <w:sz w:val="22"/>
        </w:rPr>
        <w:t>La serie numérica</w:t>
      </w:r>
      <w:r>
        <w:rPr>
          <w:rFonts w:ascii="Arial" w:hAnsi="Arial" w:cs="Arial"/>
          <w:sz w:val="22"/>
        </w:rPr>
        <w:t>. 2da parte</w:t>
      </w:r>
      <w:r w:rsidRPr="00121692">
        <w:rPr>
          <w:rFonts w:ascii="Arial" w:hAnsi="Arial" w:cs="Arial"/>
          <w:sz w:val="22"/>
        </w:rPr>
        <w:t>- La Plata: Dirección General de Cultura y Educación de la Provincia de Buenos Aire</w:t>
      </w:r>
      <w:r>
        <w:rPr>
          <w:rFonts w:ascii="Arial" w:hAnsi="Arial" w:cs="Arial"/>
          <w:sz w:val="22"/>
        </w:rPr>
        <w:t>s.</w:t>
      </w:r>
    </w:p>
    <w:p w:rsidR="00195589" w:rsidRPr="000A5636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121692">
        <w:rPr>
          <w:rFonts w:ascii="Arial" w:hAnsi="Arial" w:cs="Arial"/>
          <w:sz w:val="22"/>
        </w:rPr>
        <w:t>María Emilia Quaranta</w:t>
      </w:r>
      <w:r>
        <w:rPr>
          <w:rFonts w:ascii="Arial" w:hAnsi="Arial" w:cs="Arial"/>
          <w:sz w:val="22"/>
        </w:rPr>
        <w:t>,</w:t>
      </w:r>
      <w:r w:rsidRPr="00121692">
        <w:rPr>
          <w:rFonts w:ascii="Arial" w:hAnsi="Arial" w:cs="Arial"/>
          <w:sz w:val="22"/>
        </w:rPr>
        <w:t xml:space="preserve"> Beatriz Ressia de Moreno</w:t>
      </w:r>
      <w:r>
        <w:rPr>
          <w:rFonts w:ascii="Arial" w:hAnsi="Arial" w:cs="Arial"/>
          <w:sz w:val="22"/>
        </w:rPr>
        <w:t xml:space="preserve">. </w:t>
      </w:r>
      <w:r w:rsidRPr="000A5636">
        <w:rPr>
          <w:rFonts w:ascii="Arial" w:hAnsi="Arial" w:cs="Arial"/>
          <w:i/>
          <w:sz w:val="22"/>
        </w:rPr>
        <w:t xml:space="preserve">Orientaciones didácticas para el Nivel Inicial: </w:t>
      </w:r>
      <w:r>
        <w:rPr>
          <w:rFonts w:ascii="Arial" w:hAnsi="Arial" w:cs="Arial"/>
          <w:i/>
          <w:sz w:val="22"/>
        </w:rPr>
        <w:t>Los procedimientos de conteo,</w:t>
      </w:r>
      <w:r w:rsidRPr="000A5636">
        <w:rPr>
          <w:rFonts w:ascii="Arial" w:hAnsi="Arial" w:cs="Arial"/>
          <w:i/>
          <w:sz w:val="22"/>
        </w:rPr>
        <w:t xml:space="preserve"> algunas propuestas para su enseñanza. </w:t>
      </w:r>
      <w:r>
        <w:rPr>
          <w:rFonts w:ascii="Arial" w:hAnsi="Arial" w:cs="Arial"/>
          <w:i/>
          <w:sz w:val="22"/>
        </w:rPr>
        <w:t xml:space="preserve">3era parte. </w:t>
      </w:r>
      <w:r w:rsidRPr="00121692">
        <w:rPr>
          <w:rFonts w:ascii="Arial" w:hAnsi="Arial" w:cs="Arial"/>
          <w:sz w:val="22"/>
        </w:rPr>
        <w:t>.- La Plata: Dirección General de Cultura y Educación de la Provincia de Buenos Aire</w:t>
      </w:r>
      <w:r>
        <w:rPr>
          <w:rFonts w:ascii="Arial" w:hAnsi="Arial" w:cs="Arial"/>
          <w:sz w:val="22"/>
        </w:rPr>
        <w:t>s.</w:t>
      </w:r>
    </w:p>
    <w:p w:rsidR="00195589" w:rsidRPr="000A5636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121692">
        <w:rPr>
          <w:rFonts w:ascii="Arial" w:hAnsi="Arial" w:cs="Arial"/>
          <w:sz w:val="22"/>
        </w:rPr>
        <w:t>María Emilia Quaranta</w:t>
      </w:r>
      <w:r>
        <w:rPr>
          <w:rFonts w:ascii="Arial" w:hAnsi="Arial" w:cs="Arial"/>
          <w:sz w:val="22"/>
        </w:rPr>
        <w:t>,</w:t>
      </w:r>
      <w:r w:rsidRPr="00121692">
        <w:rPr>
          <w:rFonts w:ascii="Arial" w:hAnsi="Arial" w:cs="Arial"/>
          <w:sz w:val="22"/>
        </w:rPr>
        <w:t xml:space="preserve"> Beatriz Ressia de Moreno</w:t>
      </w:r>
      <w:r>
        <w:rPr>
          <w:rFonts w:ascii="Arial" w:hAnsi="Arial" w:cs="Arial"/>
          <w:sz w:val="22"/>
        </w:rPr>
        <w:t xml:space="preserve">. </w:t>
      </w:r>
      <w:r w:rsidRPr="000A5636">
        <w:rPr>
          <w:rFonts w:ascii="Arial" w:hAnsi="Arial" w:cs="Arial"/>
          <w:i/>
          <w:sz w:val="22"/>
        </w:rPr>
        <w:t xml:space="preserve">Orientaciones didácticas para el Nivel Inicial: </w:t>
      </w:r>
      <w:r>
        <w:rPr>
          <w:rFonts w:ascii="Arial" w:hAnsi="Arial" w:cs="Arial"/>
          <w:i/>
          <w:sz w:val="22"/>
        </w:rPr>
        <w:t xml:space="preserve">El trabajo con los números escritos en el Nivel Inicial. </w:t>
      </w:r>
      <w:r w:rsidRPr="000A5636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4ta </w:t>
      </w:r>
      <w:r>
        <w:rPr>
          <w:rFonts w:ascii="Arial" w:hAnsi="Arial" w:cs="Arial"/>
          <w:i/>
          <w:sz w:val="22"/>
        </w:rPr>
        <w:lastRenderedPageBreak/>
        <w:t xml:space="preserve">parte. </w:t>
      </w:r>
      <w:r w:rsidRPr="00121692">
        <w:rPr>
          <w:rFonts w:ascii="Arial" w:hAnsi="Arial" w:cs="Arial"/>
          <w:sz w:val="22"/>
        </w:rPr>
        <w:t>.- La Plata: Dirección General de Cultura y Educación de la Provincia de Buenos Aire</w:t>
      </w:r>
      <w:r>
        <w:rPr>
          <w:rFonts w:ascii="Arial" w:hAnsi="Arial" w:cs="Arial"/>
          <w:sz w:val="22"/>
        </w:rPr>
        <w:t>s.</w:t>
      </w:r>
    </w:p>
    <w:p w:rsidR="00195589" w:rsidRPr="003404B0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121692">
        <w:rPr>
          <w:rFonts w:ascii="Arial" w:hAnsi="Arial" w:cs="Arial"/>
          <w:sz w:val="22"/>
        </w:rPr>
        <w:t>María Emilia Quaranta</w:t>
      </w:r>
      <w:r>
        <w:rPr>
          <w:rFonts w:ascii="Arial" w:hAnsi="Arial" w:cs="Arial"/>
          <w:sz w:val="22"/>
        </w:rPr>
        <w:t>,</w:t>
      </w:r>
      <w:r w:rsidRPr="00121692">
        <w:rPr>
          <w:rFonts w:ascii="Arial" w:hAnsi="Arial" w:cs="Arial"/>
          <w:sz w:val="22"/>
        </w:rPr>
        <w:t xml:space="preserve"> Beatriz Ressia de Moreno</w:t>
      </w:r>
      <w:r>
        <w:rPr>
          <w:rFonts w:ascii="Arial" w:hAnsi="Arial" w:cs="Arial"/>
          <w:sz w:val="22"/>
        </w:rPr>
        <w:t xml:space="preserve">. </w:t>
      </w:r>
      <w:r w:rsidRPr="000A5636">
        <w:rPr>
          <w:rFonts w:ascii="Arial" w:hAnsi="Arial" w:cs="Arial"/>
          <w:i/>
          <w:sz w:val="22"/>
        </w:rPr>
        <w:t>Orientaciones didácticas para el Nivel Inicial:</w:t>
      </w:r>
      <w:r>
        <w:rPr>
          <w:rFonts w:ascii="Arial" w:hAnsi="Arial" w:cs="Arial"/>
          <w:i/>
          <w:sz w:val="22"/>
        </w:rPr>
        <w:t xml:space="preserve"> </w:t>
      </w:r>
      <w:r w:rsidRPr="001708F5">
        <w:rPr>
          <w:rFonts w:ascii="Arial" w:hAnsi="Arial" w:cs="Arial"/>
          <w:i/>
          <w:sz w:val="22"/>
        </w:rPr>
        <w:t>Representaciones sobre el papel en el aprendizaje y la enseñanza de la matemática</w:t>
      </w:r>
      <w:r>
        <w:rPr>
          <w:rFonts w:ascii="Arial" w:hAnsi="Arial" w:cs="Arial"/>
          <w:i/>
          <w:sz w:val="22"/>
        </w:rPr>
        <w:t>. 5ta parte.</w:t>
      </w:r>
      <w:r w:rsidRPr="006812EC">
        <w:rPr>
          <w:rFonts w:ascii="Arial" w:hAnsi="Arial" w:cs="Arial"/>
          <w:sz w:val="22"/>
        </w:rPr>
        <w:t xml:space="preserve"> </w:t>
      </w:r>
      <w:r w:rsidRPr="00121692">
        <w:rPr>
          <w:rFonts w:ascii="Arial" w:hAnsi="Arial" w:cs="Arial"/>
          <w:sz w:val="22"/>
        </w:rPr>
        <w:t>.- La Plata: Dirección General de Cultura y Educación de la Provincia de Buenos Aire</w:t>
      </w:r>
      <w:r>
        <w:rPr>
          <w:rFonts w:ascii="Arial" w:hAnsi="Arial" w:cs="Arial"/>
          <w:sz w:val="22"/>
        </w:rPr>
        <w:t>s.</w:t>
      </w:r>
    </w:p>
    <w:p w:rsidR="00195589" w:rsidRPr="00187A2B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</w:rPr>
      </w:pPr>
      <w:r w:rsidRPr="00FA47DB">
        <w:rPr>
          <w:rFonts w:ascii="Arial" w:hAnsi="Arial" w:cs="Arial"/>
          <w:sz w:val="22"/>
          <w:szCs w:val="21"/>
          <w:shd w:val="clear" w:color="auto" w:fill="FFFFFF"/>
        </w:rPr>
        <w:t>Broitman, C.; Kuperman, C. y Ponce, H.(2003).  “</w:t>
      </w:r>
      <w:r w:rsidRPr="00FA47DB">
        <w:rPr>
          <w:rStyle w:val="nfasis"/>
          <w:rFonts w:ascii="Arial" w:hAnsi="Arial" w:cs="Arial"/>
          <w:sz w:val="22"/>
          <w:szCs w:val="21"/>
          <w:shd w:val="clear" w:color="auto" w:fill="FFFFFF"/>
        </w:rPr>
        <w:t>Números en el Nivel Inicial”.</w:t>
      </w:r>
      <w:r w:rsidRPr="00FA47DB">
        <w:rPr>
          <w:rFonts w:ascii="Arial" w:hAnsi="Arial" w:cs="Arial"/>
          <w:sz w:val="22"/>
          <w:szCs w:val="21"/>
          <w:shd w:val="clear" w:color="auto" w:fill="FFFFFF"/>
        </w:rPr>
        <w:t> Buenos Aires, Hola Chicos.</w:t>
      </w:r>
    </w:p>
    <w:p w:rsidR="00195589" w:rsidRPr="00187A2B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  <w:szCs w:val="21"/>
          <w:shd w:val="clear" w:color="auto" w:fill="FFFFFF"/>
        </w:rPr>
        <w:t xml:space="preserve">Angel Alsina (2017) </w:t>
      </w:r>
      <w:r>
        <w:rPr>
          <w:rFonts w:ascii="Arial" w:hAnsi="Arial" w:cs="Arial"/>
          <w:i/>
          <w:sz w:val="22"/>
          <w:szCs w:val="21"/>
          <w:shd w:val="clear" w:color="auto" w:fill="FFFFFF"/>
        </w:rPr>
        <w:t>“Matemáticas intuitivas e informales”. Narcea S.A De Ediciones.</w:t>
      </w:r>
    </w:p>
    <w:p w:rsidR="00195589" w:rsidRPr="00E0230A" w:rsidRDefault="00195589" w:rsidP="0019558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1C263D"/>
          <w:sz w:val="22"/>
          <w:szCs w:val="36"/>
          <w:shd w:val="clear" w:color="auto" w:fill="FFFFFF"/>
        </w:rPr>
        <w:t xml:space="preserve">Marín Rodriguez, Margarita (2017) “Cuentos para aprender y enseñar matemática”. </w:t>
      </w:r>
      <w:r>
        <w:rPr>
          <w:rFonts w:ascii="Arial" w:hAnsi="Arial" w:cs="Arial"/>
          <w:i/>
          <w:sz w:val="22"/>
          <w:szCs w:val="21"/>
          <w:shd w:val="clear" w:color="auto" w:fill="FFFFFF"/>
        </w:rPr>
        <w:t>Narcea S.A De Ediciones.</w:t>
      </w:r>
    </w:p>
    <w:p w:rsidR="00195589" w:rsidRPr="002B2672" w:rsidRDefault="00195589" w:rsidP="00195589">
      <w:pPr>
        <w:numPr>
          <w:ilvl w:val="0"/>
          <w:numId w:val="3"/>
        </w:numPr>
        <w:spacing w:line="360" w:lineRule="auto"/>
        <w:jc w:val="both"/>
        <w:rPr>
          <w:rStyle w:val="Textoennegrita"/>
          <w:rFonts w:ascii="Arial" w:hAnsi="Arial" w:cs="Arial"/>
          <w:b w:val="0"/>
          <w:bCs w:val="0"/>
          <w:sz w:val="24"/>
        </w:rPr>
      </w:pPr>
      <w:r>
        <w:rPr>
          <w:rStyle w:val="Textoennegrita"/>
          <w:rFonts w:ascii="Arial" w:hAnsi="Arial" w:cs="Arial"/>
          <w:color w:val="3B3B3B"/>
          <w:sz w:val="21"/>
          <w:szCs w:val="21"/>
          <w:shd w:val="clear" w:color="auto" w:fill="FFFFFF"/>
        </w:rPr>
        <w:t>www.educ.ar</w:t>
      </w:r>
      <w:r>
        <w:rPr>
          <w:rFonts w:ascii="Arial" w:hAnsi="Arial" w:cs="Arial"/>
          <w:color w:val="3B3B3B"/>
          <w:sz w:val="21"/>
          <w:szCs w:val="21"/>
          <w:shd w:val="clear" w:color="auto" w:fill="FFFFFF"/>
        </w:rPr>
        <w:t> es un sitio web oficial del </w:t>
      </w:r>
      <w:r>
        <w:rPr>
          <w:rStyle w:val="Textoennegrita"/>
          <w:rFonts w:ascii="Arial" w:hAnsi="Arial" w:cs="Arial"/>
          <w:color w:val="3B3B3B"/>
          <w:sz w:val="21"/>
          <w:szCs w:val="21"/>
          <w:shd w:val="clear" w:color="auto" w:fill="FFFFFF"/>
        </w:rPr>
        <w:t>Gobierno Argentino. Secuencias Didácticas</w:t>
      </w:r>
    </w:p>
    <w:p w:rsidR="00195589" w:rsidRPr="002B2672" w:rsidRDefault="00820856" w:rsidP="00195589">
      <w:pPr>
        <w:numPr>
          <w:ilvl w:val="0"/>
          <w:numId w:val="3"/>
        </w:numPr>
        <w:spacing w:line="360" w:lineRule="auto"/>
        <w:jc w:val="both"/>
        <w:rPr>
          <w:rStyle w:val="Textoennegrita"/>
          <w:rFonts w:ascii="Arial" w:hAnsi="Arial" w:cs="Arial"/>
          <w:b w:val="0"/>
          <w:bCs w:val="0"/>
          <w:sz w:val="24"/>
        </w:rPr>
      </w:pPr>
      <w:hyperlink r:id="rId8" w:history="1">
        <w:r w:rsidR="00195589" w:rsidRPr="00E94516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www.educacioninicial.com</w:t>
        </w:r>
      </w:hyperlink>
    </w:p>
    <w:p w:rsidR="00195589" w:rsidRPr="00905F2B" w:rsidRDefault="00195589" w:rsidP="00195589">
      <w:pPr>
        <w:spacing w:line="360" w:lineRule="auto"/>
        <w:ind w:left="720"/>
        <w:jc w:val="both"/>
        <w:rPr>
          <w:rFonts w:ascii="Arial" w:hAnsi="Arial" w:cs="Arial"/>
          <w:sz w:val="24"/>
        </w:rPr>
      </w:pPr>
    </w:p>
    <w:p w:rsidR="00195589" w:rsidRPr="00F92159" w:rsidRDefault="00195589" w:rsidP="0019558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92159">
        <w:rPr>
          <w:rFonts w:ascii="Arial" w:hAnsi="Arial" w:cs="Arial"/>
          <w:b/>
          <w:sz w:val="22"/>
          <w:szCs w:val="22"/>
          <w:lang w:val="es-MX"/>
        </w:rPr>
        <w:t>PRESUPUESTO DE TIEMPO</w:t>
      </w:r>
    </w:p>
    <w:p w:rsidR="00195589" w:rsidRPr="00F92159" w:rsidRDefault="00195589" w:rsidP="0019558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95589" w:rsidRPr="00424D96" w:rsidRDefault="00195589" w:rsidP="00195589">
      <w:pPr>
        <w:pStyle w:val="Textoindependiente"/>
        <w:spacing w:line="360" w:lineRule="auto"/>
        <w:rPr>
          <w:rFonts w:cs="Arial"/>
          <w:szCs w:val="22"/>
        </w:rPr>
      </w:pPr>
      <w:r w:rsidRPr="00424D96">
        <w:rPr>
          <w:rFonts w:cs="Arial"/>
          <w:szCs w:val="22"/>
        </w:rPr>
        <w:t xml:space="preserve">              La cursada se divide en dos cuatrimestres, que a la vez contienen dos unidades didácticas cada uno. También en cada uno se incluye un trabajo escrito con defensa oral y una evaluación teórica individual escrita.</w:t>
      </w:r>
    </w:p>
    <w:p w:rsidR="00195589" w:rsidRPr="00424D96" w:rsidRDefault="00195589" w:rsidP="00195589">
      <w:pPr>
        <w:pStyle w:val="Textoindependiente"/>
        <w:spacing w:line="360" w:lineRule="auto"/>
        <w:rPr>
          <w:rFonts w:cs="Arial"/>
          <w:szCs w:val="22"/>
        </w:rPr>
      </w:pPr>
    </w:p>
    <w:p w:rsidR="00195589" w:rsidRPr="00424D96" w:rsidRDefault="00195589" w:rsidP="00195589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4D96">
        <w:rPr>
          <w:rFonts w:ascii="Arial" w:eastAsia="Calibri" w:hAnsi="Arial" w:cs="Arial"/>
          <w:sz w:val="22"/>
          <w:szCs w:val="22"/>
          <w:lang w:eastAsia="en-US"/>
        </w:rPr>
        <w:t>Se pautarán trabajos especiales (un informe por cuatrimestre), de carácter individual y escrito y con defensa oral, con bibliografía específica, que ilustren y amplíen los contenidos disciplinares ya señalados.</w:t>
      </w:r>
    </w:p>
    <w:p w:rsidR="00195589" w:rsidRDefault="00195589" w:rsidP="00195589">
      <w:pPr>
        <w:spacing w:line="360" w:lineRule="auto"/>
        <w:jc w:val="both"/>
        <w:rPr>
          <w:rFonts w:ascii="Arial" w:hAnsi="Arial" w:cs="Arial"/>
          <w:sz w:val="24"/>
          <w:szCs w:val="22"/>
          <w:lang w:val="es-MX"/>
        </w:rPr>
      </w:pPr>
    </w:p>
    <w:p w:rsidR="00195589" w:rsidRPr="00513BAB" w:rsidRDefault="00195589" w:rsidP="00195589">
      <w:pPr>
        <w:spacing w:line="360" w:lineRule="auto"/>
        <w:jc w:val="both"/>
        <w:rPr>
          <w:rFonts w:ascii="Arial" w:hAnsi="Arial" w:cs="Arial"/>
          <w:sz w:val="24"/>
          <w:szCs w:val="22"/>
          <w:lang w:val="es-MX"/>
        </w:rPr>
      </w:pPr>
    </w:p>
    <w:p w:rsidR="00195589" w:rsidRDefault="00195589" w:rsidP="00195589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 xml:space="preserve"> EVALUACIÓN</w:t>
      </w:r>
      <w:r>
        <w:rPr>
          <w:rFonts w:ascii="Arial" w:hAnsi="Arial"/>
          <w:sz w:val="22"/>
          <w:lang w:val="es-MX"/>
        </w:rPr>
        <w:t xml:space="preserve"> </w:t>
      </w:r>
    </w:p>
    <w:p w:rsidR="00195589" w:rsidRDefault="00195589" w:rsidP="00195589">
      <w:pPr>
        <w:spacing w:line="360" w:lineRule="auto"/>
        <w:jc w:val="both"/>
        <w:rPr>
          <w:rFonts w:ascii="Arial" w:hAnsi="Arial"/>
          <w:sz w:val="22"/>
          <w:lang w:val="es-MX"/>
        </w:rPr>
      </w:pPr>
    </w:p>
    <w:p w:rsidR="00195589" w:rsidRDefault="00195589" w:rsidP="001955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3D19">
        <w:rPr>
          <w:rFonts w:ascii="Arial" w:hAnsi="Arial" w:cs="Arial"/>
          <w:sz w:val="22"/>
          <w:szCs w:val="22"/>
        </w:rPr>
        <w:t xml:space="preserve">La Evaluación constituye una práctica compleja y de fuerte implicancia social. Las concepciones didácticas actuales consideran la evaluación como parte constitutiva del proceso de enseñanza y aprendizaje y recuperan, como finalidad fundamental, el hecho de posibilitar a los estudiantes la toma de conciencia sobre los aprendizajes </w:t>
      </w:r>
      <w:r w:rsidRPr="00F03D19">
        <w:rPr>
          <w:rFonts w:ascii="Arial" w:hAnsi="Arial" w:cs="Arial"/>
          <w:sz w:val="22"/>
          <w:szCs w:val="22"/>
        </w:rPr>
        <w:lastRenderedPageBreak/>
        <w:t>adquiridos y a los docentes, mayor conocimiento de los efectos de la enseñanza en esos aprendizajes</w:t>
      </w:r>
      <w:r>
        <w:rPr>
          <w:rFonts w:ascii="Arial" w:hAnsi="Arial" w:cs="Arial"/>
          <w:sz w:val="22"/>
          <w:szCs w:val="22"/>
        </w:rPr>
        <w:t>.</w:t>
      </w:r>
    </w:p>
    <w:p w:rsidR="00195589" w:rsidRDefault="00195589" w:rsidP="00195589">
      <w:pPr>
        <w:spacing w:line="360" w:lineRule="auto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Tal como prescribe la Resolución 1434/04, la propuesta de Evaluación  deberá respetar los principios que sobre ésta  los actores institucionales hayan acordado en el Plan Institucional de Evaluación. </w:t>
      </w:r>
    </w:p>
    <w:p w:rsidR="00195589" w:rsidRPr="00E738B5" w:rsidRDefault="00195589" w:rsidP="00195589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E738B5">
        <w:rPr>
          <w:rFonts w:ascii="Arial" w:hAnsi="Arial" w:cs="Arial"/>
          <w:sz w:val="22"/>
        </w:rPr>
        <w:t>El trayecto de evaluación comprenderá instancias parciales y una instancia de integración final.</w:t>
      </w:r>
      <w:r>
        <w:rPr>
          <w:rFonts w:ascii="Arial" w:hAnsi="Arial" w:cs="Arial"/>
          <w:sz w:val="24"/>
          <w:lang w:val="es-MX"/>
        </w:rPr>
        <w:t xml:space="preserve"> </w:t>
      </w:r>
      <w:r>
        <w:rPr>
          <w:rFonts w:ascii="Arial" w:hAnsi="Arial" w:cs="Arial"/>
          <w:sz w:val="22"/>
        </w:rPr>
        <w:t>Se</w:t>
      </w:r>
      <w:r w:rsidRPr="00E738B5">
        <w:rPr>
          <w:rFonts w:ascii="Arial" w:hAnsi="Arial" w:cs="Arial"/>
          <w:sz w:val="22"/>
        </w:rPr>
        <w:t xml:space="preserve"> realizar</w:t>
      </w:r>
      <w:r>
        <w:rPr>
          <w:rFonts w:ascii="Arial" w:hAnsi="Arial" w:cs="Arial"/>
          <w:sz w:val="22"/>
        </w:rPr>
        <w:t>á</w:t>
      </w:r>
      <w:r w:rsidRPr="00E738B5">
        <w:rPr>
          <w:rFonts w:ascii="Arial" w:hAnsi="Arial" w:cs="Arial"/>
          <w:sz w:val="22"/>
        </w:rPr>
        <w:t xml:space="preserve"> una devolución, a cada alumno, de los resultados obtenidos en las evaluaciones, especificando logros, dificultades y errores en un plazo no mayor a diez días, a partir de la fecha de la evaluación.</w:t>
      </w:r>
    </w:p>
    <w:p w:rsidR="00195589" w:rsidRPr="00E738B5" w:rsidRDefault="00195589" w:rsidP="00195589">
      <w:pPr>
        <w:spacing w:line="360" w:lineRule="auto"/>
        <w:jc w:val="both"/>
        <w:rPr>
          <w:rFonts w:ascii="Arial" w:hAnsi="Arial" w:cs="Arial"/>
          <w:sz w:val="24"/>
          <w:lang w:val="es-MX"/>
        </w:rPr>
      </w:pPr>
    </w:p>
    <w:p w:rsidR="00195589" w:rsidRPr="00E738B5" w:rsidRDefault="00195589" w:rsidP="0019558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 w:rsidRPr="00E738B5">
        <w:rPr>
          <w:rFonts w:ascii="Arial" w:hAnsi="Arial" w:cs="Arial"/>
          <w:sz w:val="22"/>
          <w:szCs w:val="22"/>
          <w:u w:val="single"/>
        </w:rPr>
        <w:t>De la aprobación de la cursada del Espacio Curricular:</w:t>
      </w:r>
    </w:p>
    <w:p w:rsidR="00195589" w:rsidRPr="00E738B5" w:rsidRDefault="00195589" w:rsidP="001955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sz w:val="22"/>
          <w:szCs w:val="22"/>
        </w:rPr>
        <w:t>Para aprobar la cursada, el alumno deberá: Cumplir con el 80 % de asistencia; Cumplir con dos instancias evaluativas por cuatrimestre, de las cuales –por lo menos una– deberá ser escrita, individual y presencial. La nota de aprobación será de 4 (cuatro) o más puntos en cada cuatrimestre.</w:t>
      </w:r>
    </w:p>
    <w:p w:rsidR="00195589" w:rsidRPr="00E738B5" w:rsidRDefault="00195589" w:rsidP="001955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sz w:val="22"/>
          <w:szCs w:val="22"/>
        </w:rPr>
        <w:t>El alumno que desaprobare un cuatrimestre podrá recuperar –por única vez– en las dos semanas posteriores a la finalización de la cursada, en la fecha que para el efecto disponga la Dirección del Instituto.-</w:t>
      </w:r>
    </w:p>
    <w:p w:rsidR="00195589" w:rsidRDefault="00195589" w:rsidP="00195589">
      <w:pPr>
        <w:spacing w:line="360" w:lineRule="auto"/>
        <w:jc w:val="both"/>
        <w:rPr>
          <w:rFonts w:ascii="Arial" w:hAnsi="Arial" w:cs="Arial"/>
          <w:sz w:val="22"/>
        </w:rPr>
      </w:pPr>
      <w:r w:rsidRPr="00E738B5">
        <w:rPr>
          <w:rFonts w:ascii="Arial" w:hAnsi="Arial" w:cs="Arial"/>
          <w:sz w:val="22"/>
        </w:rPr>
        <w:t>El alumno que desaprobare los dos cuatrimestres deberá recursar el Espacio Curricular.</w:t>
      </w:r>
    </w:p>
    <w:p w:rsidR="00195589" w:rsidRPr="00E738B5" w:rsidRDefault="00195589" w:rsidP="00195589">
      <w:pPr>
        <w:spacing w:line="360" w:lineRule="auto"/>
        <w:jc w:val="both"/>
        <w:rPr>
          <w:rFonts w:ascii="Arial" w:hAnsi="Arial" w:cs="Arial"/>
          <w:sz w:val="24"/>
          <w:u w:val="single"/>
        </w:rPr>
      </w:pPr>
    </w:p>
    <w:p w:rsidR="00195589" w:rsidRPr="00E738B5" w:rsidRDefault="00195589" w:rsidP="00195589">
      <w:p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E738B5">
        <w:rPr>
          <w:rFonts w:ascii="Arial" w:hAnsi="Arial" w:cs="Arial"/>
          <w:sz w:val="22"/>
          <w:u w:val="single"/>
        </w:rPr>
        <w:t>Son condiciones generales para obtener la acreditación en Espacios Curriculares con modalidad presencial:</w:t>
      </w:r>
    </w:p>
    <w:p w:rsidR="00195589" w:rsidRDefault="00195589" w:rsidP="0019558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F2B71">
        <w:rPr>
          <w:rFonts w:ascii="Arial" w:hAnsi="Arial" w:cs="Arial"/>
          <w:sz w:val="22"/>
        </w:rPr>
        <w:t xml:space="preserve">Aprobación de la cursada </w:t>
      </w:r>
      <w:r>
        <w:rPr>
          <w:rFonts w:ascii="Arial" w:hAnsi="Arial" w:cs="Arial"/>
          <w:sz w:val="22"/>
        </w:rPr>
        <w:t>(los dos parciales con 4 o más puntos)</w:t>
      </w:r>
    </w:p>
    <w:p w:rsidR="00195589" w:rsidRDefault="00195589" w:rsidP="0019558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F2B71">
        <w:rPr>
          <w:rFonts w:ascii="Arial" w:hAnsi="Arial" w:cs="Arial"/>
          <w:sz w:val="22"/>
        </w:rPr>
        <w:t xml:space="preserve">Aprobación del/ los espacio/s curricular/es que consten como requisito para la cursada de las correlatividades de los Diseños Curriculares </w:t>
      </w:r>
    </w:p>
    <w:p w:rsidR="00195589" w:rsidRPr="00D95CF2" w:rsidRDefault="00195589" w:rsidP="00D95CF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F2B71">
        <w:rPr>
          <w:rFonts w:ascii="Arial" w:hAnsi="Arial" w:cs="Arial"/>
          <w:sz w:val="22"/>
        </w:rPr>
        <w:t xml:space="preserve">Aprobación de un examen final individual ante una comisión evaluadora constituida por tres profesores y presidida por el </w:t>
      </w:r>
      <w:r>
        <w:rPr>
          <w:rFonts w:ascii="Arial" w:hAnsi="Arial" w:cs="Arial"/>
          <w:sz w:val="22"/>
        </w:rPr>
        <w:t>profesor del espacio curricular</w:t>
      </w:r>
      <w:r w:rsidRPr="006F2B71">
        <w:rPr>
          <w:rFonts w:ascii="Arial" w:hAnsi="Arial" w:cs="Arial"/>
          <w:sz w:val="22"/>
        </w:rPr>
        <w:t>. Esta evaluación final será calificada por escala numérica de 1 (uno) a 10 (diez) puntos. La nota de aprobación será de 4 (cuatro) o más puntos sin centésimos.</w:t>
      </w:r>
    </w:p>
    <w:p w:rsidR="008B1AF8" w:rsidRDefault="008B1AF8"/>
    <w:sectPr w:rsidR="008B1AF8" w:rsidSect="00195589">
      <w:footerReference w:type="even" r:id="rId9"/>
      <w:footerReference w:type="default" r:id="rId10"/>
      <w:pgSz w:w="11907" w:h="16839" w:code="9"/>
      <w:pgMar w:top="1701" w:right="1418" w:bottom="184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56" w:rsidRDefault="00820856">
      <w:r>
        <w:separator/>
      </w:r>
    </w:p>
  </w:endnote>
  <w:endnote w:type="continuationSeparator" w:id="0">
    <w:p w:rsidR="00820856" w:rsidRDefault="0082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F9" w:rsidRDefault="0079577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05F9" w:rsidRDefault="008208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F9" w:rsidRDefault="0079577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95CF2">
      <w:rPr>
        <w:noProof/>
      </w:rPr>
      <w:t>6</w:t>
    </w:r>
    <w:r>
      <w:fldChar w:fldCharType="end"/>
    </w:r>
  </w:p>
  <w:p w:rsidR="00C205F9" w:rsidRDefault="008208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56" w:rsidRDefault="00820856">
      <w:r>
        <w:separator/>
      </w:r>
    </w:p>
  </w:footnote>
  <w:footnote w:type="continuationSeparator" w:id="0">
    <w:p w:rsidR="00820856" w:rsidRDefault="0082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F7D"/>
    <w:multiLevelType w:val="hybridMultilevel"/>
    <w:tmpl w:val="CA8CFBA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A09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4BAB"/>
    <w:multiLevelType w:val="hybridMultilevel"/>
    <w:tmpl w:val="220473F2"/>
    <w:lvl w:ilvl="0" w:tplc="2A5EA0E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E614D"/>
    <w:multiLevelType w:val="hybridMultilevel"/>
    <w:tmpl w:val="16B6A12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86406"/>
    <w:multiLevelType w:val="multilevel"/>
    <w:tmpl w:val="2362C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F2AAB"/>
    <w:multiLevelType w:val="hybridMultilevel"/>
    <w:tmpl w:val="FAECFC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89"/>
    <w:rsid w:val="00195589"/>
    <w:rsid w:val="00795776"/>
    <w:rsid w:val="00820856"/>
    <w:rsid w:val="008B1AF8"/>
    <w:rsid w:val="00D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95589"/>
    <w:pPr>
      <w:jc w:val="both"/>
    </w:pPr>
    <w:rPr>
      <w:rFonts w:ascii="Arial" w:hAnsi="Arial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5589"/>
    <w:rPr>
      <w:rFonts w:ascii="Arial" w:eastAsia="Times New Roman" w:hAnsi="Arial" w:cs="Times New Roman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1955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58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195589"/>
  </w:style>
  <w:style w:type="character" w:styleId="Hipervnculo">
    <w:name w:val="Hyperlink"/>
    <w:uiPriority w:val="99"/>
    <w:unhideWhenUsed/>
    <w:rsid w:val="00195589"/>
    <w:rPr>
      <w:color w:val="0000FF"/>
      <w:u w:val="single"/>
    </w:rPr>
  </w:style>
  <w:style w:type="character" w:styleId="nfasis">
    <w:name w:val="Emphasis"/>
    <w:uiPriority w:val="20"/>
    <w:qFormat/>
    <w:rsid w:val="00195589"/>
    <w:rPr>
      <w:i/>
      <w:iCs/>
    </w:rPr>
  </w:style>
  <w:style w:type="character" w:styleId="Textoennegrita">
    <w:name w:val="Strong"/>
    <w:uiPriority w:val="22"/>
    <w:qFormat/>
    <w:rsid w:val="00195589"/>
    <w:rPr>
      <w:b/>
      <w:bCs/>
    </w:rPr>
  </w:style>
  <w:style w:type="paragraph" w:styleId="Prrafodelista">
    <w:name w:val="List Paragraph"/>
    <w:basedOn w:val="Normal"/>
    <w:uiPriority w:val="34"/>
    <w:qFormat/>
    <w:rsid w:val="00195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95589"/>
    <w:pPr>
      <w:jc w:val="both"/>
    </w:pPr>
    <w:rPr>
      <w:rFonts w:ascii="Arial" w:hAnsi="Arial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5589"/>
    <w:rPr>
      <w:rFonts w:ascii="Arial" w:eastAsia="Times New Roman" w:hAnsi="Arial" w:cs="Times New Roman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1955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58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195589"/>
  </w:style>
  <w:style w:type="character" w:styleId="Hipervnculo">
    <w:name w:val="Hyperlink"/>
    <w:uiPriority w:val="99"/>
    <w:unhideWhenUsed/>
    <w:rsid w:val="00195589"/>
    <w:rPr>
      <w:color w:val="0000FF"/>
      <w:u w:val="single"/>
    </w:rPr>
  </w:style>
  <w:style w:type="character" w:styleId="nfasis">
    <w:name w:val="Emphasis"/>
    <w:uiPriority w:val="20"/>
    <w:qFormat/>
    <w:rsid w:val="00195589"/>
    <w:rPr>
      <w:i/>
      <w:iCs/>
    </w:rPr>
  </w:style>
  <w:style w:type="character" w:styleId="Textoennegrita">
    <w:name w:val="Strong"/>
    <w:uiPriority w:val="22"/>
    <w:qFormat/>
    <w:rsid w:val="00195589"/>
    <w:rPr>
      <w:b/>
      <w:bCs/>
    </w:rPr>
  </w:style>
  <w:style w:type="paragraph" w:styleId="Prrafodelista">
    <w:name w:val="List Paragraph"/>
    <w:basedOn w:val="Normal"/>
    <w:uiPriority w:val="34"/>
    <w:qFormat/>
    <w:rsid w:val="0019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ioninici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</dc:creator>
  <cp:lastModifiedBy>crist</cp:lastModifiedBy>
  <cp:revision>2</cp:revision>
  <dcterms:created xsi:type="dcterms:W3CDTF">2019-05-02T18:25:00Z</dcterms:created>
  <dcterms:modified xsi:type="dcterms:W3CDTF">2019-05-02T18:25:00Z</dcterms:modified>
</cp:coreProperties>
</file>